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90D32" w14:textId="582C2D1D" w:rsidR="0015236D" w:rsidRPr="00726A8E" w:rsidRDefault="0015236D" w:rsidP="0015236D">
      <w:pPr>
        <w:pStyle w:val="CRCoverPage"/>
        <w:tabs>
          <w:tab w:val="right" w:pos="9639"/>
        </w:tabs>
        <w:spacing w:after="0"/>
        <w:rPr>
          <w:b/>
          <w:i/>
          <w:sz w:val="28"/>
          <w:lang w:val="de-DE" w:eastAsia="zh-CN"/>
        </w:rPr>
      </w:pPr>
      <w:bookmarkStart w:id="0" w:name="_Hlk181356200"/>
      <w:bookmarkEnd w:id="0"/>
      <w:r w:rsidRPr="00726A8E">
        <w:rPr>
          <w:b/>
          <w:sz w:val="24"/>
          <w:lang w:val="de-DE"/>
        </w:rPr>
        <w:t>3GPP TSG-RAN WG2 #1</w:t>
      </w:r>
      <w:r>
        <w:rPr>
          <w:rFonts w:hint="eastAsia"/>
          <w:b/>
          <w:sz w:val="24"/>
          <w:lang w:val="de-DE" w:eastAsia="zh-CN"/>
        </w:rPr>
        <w:t>30</w:t>
      </w:r>
      <w:r w:rsidRPr="00726A8E">
        <w:rPr>
          <w:b/>
          <w:i/>
          <w:sz w:val="28"/>
          <w:lang w:val="de-DE"/>
        </w:rPr>
        <w:tab/>
      </w:r>
      <w:r w:rsidR="00757586" w:rsidRPr="00757586">
        <w:rPr>
          <w:rFonts w:cs="Arial"/>
          <w:b/>
          <w:bCs/>
          <w:color w:val="000000"/>
          <w:sz w:val="28"/>
          <w:szCs w:val="28"/>
          <w:lang w:val="de-DE"/>
        </w:rPr>
        <w:t>R2-2503919</w:t>
      </w:r>
    </w:p>
    <w:p w14:paraId="424C041E" w14:textId="77777777" w:rsidR="0015236D" w:rsidRDefault="0015236D" w:rsidP="0015236D">
      <w:pPr>
        <w:pStyle w:val="CRCoverPage"/>
        <w:tabs>
          <w:tab w:val="right" w:pos="9639"/>
        </w:tabs>
        <w:spacing w:after="0"/>
        <w:rPr>
          <w:b/>
          <w:noProof/>
          <w:sz w:val="24"/>
          <w:lang w:eastAsia="zh-CN"/>
        </w:rPr>
      </w:pPr>
      <w:r w:rsidRPr="00D1234A">
        <w:rPr>
          <w:b/>
          <w:noProof/>
          <w:sz w:val="24"/>
          <w:lang w:eastAsia="zh-CN"/>
        </w:rPr>
        <w:t>St Julian</w:t>
      </w:r>
      <w:r>
        <w:rPr>
          <w:rFonts w:hint="eastAsia"/>
          <w:b/>
          <w:noProof/>
          <w:sz w:val="24"/>
          <w:lang w:eastAsia="zh-CN"/>
        </w:rPr>
        <w:t>,</w:t>
      </w:r>
      <w:r w:rsidRPr="00D1234A">
        <w:rPr>
          <w:rFonts w:hint="eastAsia"/>
          <w:b/>
          <w:noProof/>
          <w:sz w:val="24"/>
          <w:lang w:eastAsia="zh-CN"/>
        </w:rPr>
        <w:t xml:space="preserve"> </w:t>
      </w:r>
      <w:r>
        <w:rPr>
          <w:rFonts w:hint="eastAsia"/>
          <w:b/>
          <w:noProof/>
          <w:sz w:val="24"/>
          <w:lang w:eastAsia="zh-CN"/>
        </w:rPr>
        <w:t>Malta</w:t>
      </w:r>
      <w:r>
        <w:rPr>
          <w:b/>
          <w:noProof/>
          <w:sz w:val="24"/>
        </w:rPr>
        <w:t xml:space="preserve">, </w:t>
      </w:r>
      <w:r>
        <w:rPr>
          <w:rFonts w:hint="eastAsia"/>
          <w:b/>
          <w:noProof/>
          <w:sz w:val="24"/>
          <w:lang w:eastAsia="zh-CN"/>
        </w:rPr>
        <w:t>May 19</w:t>
      </w:r>
      <w:r w:rsidRPr="008637A2">
        <w:rPr>
          <w:b/>
          <w:noProof/>
          <w:sz w:val="24"/>
          <w:vertAlign w:val="superscript"/>
        </w:rPr>
        <w:t>th</w:t>
      </w:r>
      <w:r>
        <w:rPr>
          <w:b/>
          <w:noProof/>
          <w:sz w:val="24"/>
        </w:rPr>
        <w:t xml:space="preserve"> – </w:t>
      </w:r>
      <w:r>
        <w:rPr>
          <w:rFonts w:hint="eastAsia"/>
          <w:b/>
          <w:noProof/>
          <w:sz w:val="24"/>
          <w:lang w:eastAsia="zh-CN"/>
        </w:rPr>
        <w:t>23</w:t>
      </w:r>
      <w:r w:rsidRPr="002A4AAF">
        <w:rPr>
          <w:rFonts w:hint="eastAsia"/>
          <w:b/>
          <w:noProof/>
          <w:sz w:val="24"/>
          <w:vertAlign w:val="superscript"/>
          <w:lang w:eastAsia="zh-CN"/>
        </w:rPr>
        <w:t>rd</w:t>
      </w:r>
      <w:r>
        <w:rPr>
          <w:rFonts w:hint="eastAsia"/>
          <w:b/>
          <w:noProof/>
          <w:sz w:val="24"/>
          <w:lang w:eastAsia="zh-CN"/>
        </w:rPr>
        <w:t>,</w:t>
      </w:r>
      <w:r>
        <w:rPr>
          <w:b/>
          <w:noProof/>
          <w:sz w:val="24"/>
        </w:rPr>
        <w:t xml:space="preserve"> 202</w:t>
      </w:r>
      <w:r>
        <w:rPr>
          <w:rFonts w:hint="eastAsia"/>
          <w:b/>
          <w:noProof/>
          <w:sz w:val="24"/>
          <w:lang w:eastAsia="zh-CN"/>
        </w:rPr>
        <w:t>5</w:t>
      </w:r>
    </w:p>
    <w:p w14:paraId="5977401F" w14:textId="77777777" w:rsidR="00945A08" w:rsidRPr="00F11B80" w:rsidRDefault="00945A08" w:rsidP="00246389">
      <w:pPr>
        <w:pStyle w:val="BodyText"/>
        <w:rPr>
          <w:rFonts w:eastAsiaTheme="minorEastAsia"/>
          <w:noProof/>
          <w:lang w:eastAsia="zh-CN"/>
        </w:rPr>
      </w:pPr>
    </w:p>
    <w:p w14:paraId="061B5772" w14:textId="3FB27B0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w:t>
      </w:r>
      <w:r w:rsidR="00592DFB">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5C6BFEAA" w:rsidR="00136F38" w:rsidRPr="002D1665" w:rsidRDefault="00283E0E" w:rsidP="00592DFB">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C25B0" w:rsidRPr="006C25B0">
        <w:rPr>
          <w:rFonts w:cs="Arial"/>
          <w:b/>
          <w:bCs/>
          <w:sz w:val="24"/>
        </w:rPr>
        <w:t xml:space="preserve">LCM for </w:t>
      </w:r>
      <w:r w:rsidR="00844FF6">
        <w:rPr>
          <w:rFonts w:cs="Arial"/>
          <w:b/>
          <w:bCs/>
          <w:sz w:val="24"/>
        </w:rPr>
        <w:t>AIML based positioning with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6A7760F8" w:rsidR="00EB00FE" w:rsidRDefault="00501CAD"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we discuss the </w:t>
      </w:r>
      <w:r w:rsidR="00150A0A">
        <w:rPr>
          <w:rFonts w:eastAsiaTheme="minorEastAsia" w:cs="Arial" w:hint="eastAsia"/>
          <w:lang w:eastAsia="zh-CN"/>
        </w:rPr>
        <w:t>1</w:t>
      </w:r>
      <w:r w:rsidR="00150A0A" w:rsidRPr="00150A0A">
        <w:rPr>
          <w:rFonts w:eastAsiaTheme="minorEastAsia" w:cs="Arial" w:hint="eastAsia"/>
          <w:vertAlign w:val="superscript"/>
          <w:lang w:eastAsia="zh-CN"/>
        </w:rPr>
        <w:t>st</w:t>
      </w:r>
      <w:r w:rsidR="00150A0A">
        <w:rPr>
          <w:rFonts w:eastAsiaTheme="minorEastAsia" w:cs="Arial" w:hint="eastAsia"/>
          <w:lang w:eastAsia="zh-CN"/>
        </w:rPr>
        <w:t xml:space="preserve"> priority use case for </w:t>
      </w:r>
      <w:r>
        <w:rPr>
          <w:rFonts w:eastAsiaTheme="minorEastAsia" w:cs="Arial"/>
          <w:lang w:eastAsia="zh-CN"/>
        </w:rPr>
        <w:t>LCM for AIML based positioning with UE-sided mode</w:t>
      </w:r>
      <w:r w:rsidR="00E559E7">
        <w:rPr>
          <w:rFonts w:eastAsiaTheme="minorEastAsia" w:cs="Arial"/>
          <w:lang w:eastAsia="zh-CN"/>
        </w:rPr>
        <w:t>l</w:t>
      </w:r>
      <w:r>
        <w:rPr>
          <w:rFonts w:eastAsiaTheme="minorEastAsia" w:cs="Arial"/>
          <w:lang w:eastAsia="zh-CN"/>
        </w:rPr>
        <w:t xml:space="preserve">, </w:t>
      </w:r>
      <w:r w:rsidR="00B92A52">
        <w:rPr>
          <w:rFonts w:eastAsiaTheme="minorEastAsia" w:cs="Arial"/>
          <w:lang w:eastAsia="zh-CN"/>
        </w:rPr>
        <w:t>i.e.</w:t>
      </w:r>
      <w:r>
        <w:rPr>
          <w:rFonts w:eastAsiaTheme="minorEastAsia" w:cs="Arial"/>
          <w:lang w:eastAsia="zh-CN"/>
        </w:rPr>
        <w:t>, case 1</w:t>
      </w:r>
      <w:r w:rsidR="00150A0A">
        <w:rPr>
          <w:rFonts w:eastAsiaTheme="minorEastAsia" w:cs="Arial" w:hint="eastAsia"/>
          <w:lang w:eastAsia="zh-CN"/>
        </w:rPr>
        <w:t>.</w:t>
      </w:r>
    </w:p>
    <w:p w14:paraId="44498FFC" w14:textId="77777777" w:rsidR="00501CAD" w:rsidRDefault="00501CAD" w:rsidP="00B257A3">
      <w:pPr>
        <w:spacing w:after="0" w:line="240" w:lineRule="exact"/>
        <w:rPr>
          <w:rFonts w:eastAsiaTheme="minorEastAsia" w:cs="Arial"/>
          <w:lang w:eastAsia="zh-CN"/>
        </w:rPr>
      </w:pPr>
    </w:p>
    <w:p w14:paraId="2BC42A85" w14:textId="796FE9E1" w:rsidR="00FE3F84" w:rsidRPr="00150A0A" w:rsidRDefault="00501CAD" w:rsidP="00150A0A">
      <w:pPr>
        <w:pStyle w:val="ListParagraph"/>
        <w:numPr>
          <w:ilvl w:val="0"/>
          <w:numId w:val="48"/>
        </w:numPr>
        <w:spacing w:after="0" w:line="240" w:lineRule="exact"/>
        <w:rPr>
          <w:rFonts w:eastAsiaTheme="minorEastAsia" w:cs="Arial"/>
          <w:lang w:eastAsia="zh-CN"/>
        </w:rPr>
      </w:pPr>
      <w:r w:rsidRPr="00501CAD">
        <w:rPr>
          <w:rFonts w:eastAsiaTheme="minorEastAsia" w:cs="Arial"/>
          <w:lang w:eastAsia="zh-CN"/>
        </w:rPr>
        <w:t>(1st priority) Case 1: UE-based positioning with UE-side model, direct AI/ML positioning</w:t>
      </w:r>
    </w:p>
    <w:p w14:paraId="30BCE34D" w14:textId="23948B76" w:rsidR="00B7545A" w:rsidRDefault="005F6015" w:rsidP="00B7545A">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22150034" w14:textId="6547F32D" w:rsidR="0018512A" w:rsidRDefault="0018512A" w:rsidP="008D5F99">
      <w:pPr>
        <w:pStyle w:val="Heading2"/>
        <w:numPr>
          <w:ilvl w:val="1"/>
          <w:numId w:val="58"/>
        </w:numPr>
        <w:rPr>
          <w:rFonts w:eastAsia="宋体"/>
          <w:lang w:eastAsia="zh-CN"/>
        </w:rPr>
      </w:pPr>
      <w:r>
        <w:rPr>
          <w:rFonts w:eastAsia="宋体" w:hint="eastAsia"/>
          <w:lang w:eastAsia="zh-CN"/>
        </w:rPr>
        <w:t>Separate positioning methods for case1 and case 3a/3b</w:t>
      </w:r>
    </w:p>
    <w:tbl>
      <w:tblPr>
        <w:tblStyle w:val="TableGrid"/>
        <w:tblW w:w="0" w:type="auto"/>
        <w:tblLook w:val="04A0" w:firstRow="1" w:lastRow="0" w:firstColumn="1" w:lastColumn="0" w:noHBand="0" w:noVBand="1"/>
      </w:tblPr>
      <w:tblGrid>
        <w:gridCol w:w="9855"/>
      </w:tblGrid>
      <w:tr w:rsidR="00D80DA2" w14:paraId="3AE5653F" w14:textId="77777777" w:rsidTr="00D80DA2">
        <w:tc>
          <w:tcPr>
            <w:tcW w:w="9855" w:type="dxa"/>
          </w:tcPr>
          <w:p w14:paraId="6AFB046B" w14:textId="65278C58" w:rsidR="00D80DA2" w:rsidRPr="00EE60E1" w:rsidRDefault="00D80DA2" w:rsidP="00EE60E1">
            <w:pPr>
              <w:pStyle w:val="Doc-text2"/>
              <w:numPr>
                <w:ilvl w:val="0"/>
                <w:numId w:val="58"/>
              </w:numPr>
            </w:pPr>
            <w:r>
              <w:t xml:space="preserve">RAN2 will decide whether AI positioning will be a new method after further details from RAN1 are received.  </w:t>
            </w:r>
          </w:p>
        </w:tc>
      </w:tr>
    </w:tbl>
    <w:p w14:paraId="6BB2CCD1" w14:textId="77777777" w:rsidR="0018512A" w:rsidRDefault="0018512A" w:rsidP="0018512A">
      <w:pPr>
        <w:rPr>
          <w:rFonts w:eastAsia="宋体"/>
          <w:lang w:eastAsia="zh-CN"/>
        </w:rPr>
      </w:pPr>
    </w:p>
    <w:p w14:paraId="24B1EC53" w14:textId="0F93C604" w:rsidR="00804FA7" w:rsidRDefault="00D80DA2" w:rsidP="0018512A">
      <w:pPr>
        <w:rPr>
          <w:rFonts w:eastAsia="宋体"/>
          <w:lang w:eastAsia="zh-CN"/>
        </w:rPr>
      </w:pPr>
      <w:r>
        <w:rPr>
          <w:rFonts w:eastAsia="宋体" w:hint="eastAsia"/>
          <w:lang w:eastAsia="zh-CN"/>
        </w:rPr>
        <w:t xml:space="preserve">In the previous RAN2 meeting, it was agreed that AI </w:t>
      </w:r>
      <w:r>
        <w:rPr>
          <w:rFonts w:eastAsia="宋体"/>
          <w:lang w:eastAsia="zh-CN"/>
        </w:rPr>
        <w:t>positioning</w:t>
      </w:r>
      <w:r>
        <w:rPr>
          <w:rFonts w:eastAsia="宋体" w:hint="eastAsia"/>
          <w:lang w:eastAsia="zh-CN"/>
        </w:rPr>
        <w:t xml:space="preserve"> </w:t>
      </w:r>
      <w:r>
        <w:rPr>
          <w:rFonts w:eastAsia="宋体"/>
          <w:lang w:eastAsia="zh-CN"/>
        </w:rPr>
        <w:t>will be</w:t>
      </w:r>
      <w:r>
        <w:rPr>
          <w:rFonts w:eastAsia="宋体" w:hint="eastAsia"/>
          <w:lang w:eastAsia="zh-CN"/>
        </w:rPr>
        <w:t xml:space="preserve"> a new method. In the meanwhile, the discussion at that time focused on case 1</w:t>
      </w:r>
      <w:r w:rsidR="00804FA7">
        <w:rPr>
          <w:rFonts w:eastAsia="宋体" w:hint="eastAsia"/>
          <w:lang w:eastAsia="zh-CN"/>
        </w:rPr>
        <w:t xml:space="preserve"> which is </w:t>
      </w:r>
      <w:r w:rsidR="00804FA7">
        <w:rPr>
          <w:rFonts w:eastAsia="宋体"/>
          <w:lang w:eastAsia="zh-CN"/>
        </w:rPr>
        <w:t>downlink</w:t>
      </w:r>
      <w:r w:rsidR="00804FA7">
        <w:rPr>
          <w:rFonts w:eastAsia="宋体" w:hint="eastAsia"/>
          <w:lang w:eastAsia="zh-CN"/>
        </w:rPr>
        <w:t xml:space="preserve"> based, while case 3a/3b are uplink based positioning using AI technique.</w:t>
      </w:r>
      <w:r w:rsidR="00180D64">
        <w:rPr>
          <w:rFonts w:eastAsia="宋体" w:hint="eastAsia"/>
          <w:lang w:eastAsia="zh-CN"/>
        </w:rPr>
        <w:t xml:space="preserve"> Case 1 and Case3a/3b overall procedures are very different. </w:t>
      </w:r>
      <w:r w:rsidR="00E127CA">
        <w:rPr>
          <w:rFonts w:eastAsia="宋体" w:hint="eastAsia"/>
          <w:lang w:eastAsia="zh-CN"/>
        </w:rPr>
        <w:t xml:space="preserve">For the specification implementation, RAN2 is suggested to distinguish Case 1 and Case3a/3b as two different AIML based positioning methods, namely </w:t>
      </w:r>
      <w:r w:rsidR="00315BCC">
        <w:rPr>
          <w:rFonts w:eastAsia="宋体" w:hint="eastAsia"/>
          <w:lang w:eastAsia="zh-CN"/>
        </w:rPr>
        <w:t xml:space="preserve">DL-AIML Positioning and </w:t>
      </w:r>
      <w:r w:rsidR="00E127CA">
        <w:rPr>
          <w:rFonts w:eastAsia="宋体" w:hint="eastAsia"/>
          <w:lang w:eastAsia="zh-CN"/>
        </w:rPr>
        <w:t>UL-AIML</w:t>
      </w:r>
      <w:r w:rsidR="00315BCC">
        <w:rPr>
          <w:rFonts w:eastAsia="宋体" w:hint="eastAsia"/>
          <w:lang w:eastAsia="zh-CN"/>
        </w:rPr>
        <w:t xml:space="preserve"> </w:t>
      </w:r>
      <w:r w:rsidR="00E127CA">
        <w:rPr>
          <w:rFonts w:eastAsia="宋体" w:hint="eastAsia"/>
          <w:lang w:eastAsia="zh-CN"/>
        </w:rPr>
        <w:t>Pos</w:t>
      </w:r>
      <w:r w:rsidR="00315BCC">
        <w:rPr>
          <w:rFonts w:eastAsia="宋体" w:hint="eastAsia"/>
          <w:lang w:eastAsia="zh-CN"/>
        </w:rPr>
        <w:t>itioning methods.</w:t>
      </w:r>
    </w:p>
    <w:p w14:paraId="78786F27" w14:textId="05811A9B" w:rsidR="00D80DA2" w:rsidRPr="00D80DA2" w:rsidRDefault="00315BCC" w:rsidP="00EE60E1">
      <w:pPr>
        <w:pStyle w:val="Proposal"/>
        <w:rPr>
          <w:rFonts w:eastAsia="宋体"/>
        </w:rPr>
      </w:pPr>
      <w:bookmarkStart w:id="5" w:name="_Toc197677687"/>
      <w:r w:rsidRPr="00315BCC">
        <w:rPr>
          <w:rFonts w:eastAsia="宋体"/>
        </w:rPr>
        <w:t>RAN2 is suggested to distinguish Case 1 and Case3b</w:t>
      </w:r>
      <w:r w:rsidR="005927D9">
        <w:rPr>
          <w:rFonts w:eastAsia="宋体" w:hint="eastAsia"/>
        </w:rPr>
        <w:t xml:space="preserve"> (FFS 3a)</w:t>
      </w:r>
      <w:r w:rsidRPr="00315BCC">
        <w:rPr>
          <w:rFonts w:eastAsia="宋体"/>
        </w:rPr>
        <w:t xml:space="preserve"> as two different AIML based positioning methods, namely DL-AIML Positioning and UL-AIML Positioning methods.</w:t>
      </w:r>
      <w:bookmarkEnd w:id="5"/>
    </w:p>
    <w:p w14:paraId="295CC345" w14:textId="425A7317" w:rsidR="00DB7AD1" w:rsidRDefault="0050568B" w:rsidP="00EE60E1">
      <w:pPr>
        <w:pStyle w:val="Heading2"/>
        <w:numPr>
          <w:ilvl w:val="1"/>
          <w:numId w:val="18"/>
        </w:numPr>
        <w:rPr>
          <w:rFonts w:eastAsia="宋体"/>
          <w:lang w:eastAsia="zh-CN"/>
        </w:rPr>
      </w:pPr>
      <w:r>
        <w:rPr>
          <w:rFonts w:eastAsia="宋体" w:hint="eastAsia"/>
          <w:lang w:eastAsia="zh-CN"/>
        </w:rPr>
        <w:t xml:space="preserve">Applicability reporting </w:t>
      </w:r>
    </w:p>
    <w:p w14:paraId="20C83127" w14:textId="02591D2A" w:rsidR="0050568B" w:rsidRDefault="00AE0461" w:rsidP="0050568B">
      <w:pPr>
        <w:rPr>
          <w:rFonts w:eastAsia="宋体"/>
          <w:lang w:eastAsia="zh-CN"/>
        </w:rPr>
      </w:pPr>
      <w:r>
        <w:rPr>
          <w:rFonts w:eastAsia="宋体"/>
          <w:lang w:eastAsia="zh-CN"/>
        </w:rPr>
        <w:t>In</w:t>
      </w:r>
      <w:r>
        <w:rPr>
          <w:rFonts w:eastAsia="宋体" w:hint="eastAsia"/>
          <w:lang w:eastAsia="zh-CN"/>
        </w:rPr>
        <w:t xml:space="preserve"> the </w:t>
      </w:r>
      <w:r>
        <w:rPr>
          <w:rFonts w:eastAsia="宋体"/>
          <w:lang w:eastAsia="zh-CN"/>
        </w:rPr>
        <w:t>applicability</w:t>
      </w:r>
      <w:r>
        <w:rPr>
          <w:rFonts w:eastAsia="宋体" w:hint="eastAsia"/>
          <w:lang w:eastAsia="zh-CN"/>
        </w:rPr>
        <w:t xml:space="preserve"> reporting discussion in AIML based beam management use case, both Option A and Option B are supported wherein:</w:t>
      </w:r>
    </w:p>
    <w:p w14:paraId="4C59E35C" w14:textId="715E8DD9" w:rsidR="00AE0461" w:rsidRDefault="00AE0461" w:rsidP="00AE0461">
      <w:pPr>
        <w:pStyle w:val="ListParagraph"/>
        <w:numPr>
          <w:ilvl w:val="0"/>
          <w:numId w:val="48"/>
        </w:numPr>
        <w:rPr>
          <w:rFonts w:eastAsia="宋体"/>
          <w:lang w:eastAsia="zh-CN"/>
        </w:rPr>
      </w:pPr>
      <w:r>
        <w:rPr>
          <w:rFonts w:eastAsia="宋体" w:hint="eastAsia"/>
          <w:lang w:eastAsia="zh-CN"/>
        </w:rPr>
        <w:t>Option A:</w:t>
      </w:r>
      <w:r w:rsidR="00AF4EC9">
        <w:rPr>
          <w:rFonts w:eastAsia="宋体" w:hint="eastAsia"/>
          <w:lang w:eastAsia="zh-CN"/>
        </w:rPr>
        <w:t xml:space="preserve"> NW configures multiple sets of inference configurations to UE, and UE replies to NW if any of them are applicable or inapplicable.</w:t>
      </w:r>
    </w:p>
    <w:p w14:paraId="701DF049" w14:textId="26EEC585" w:rsidR="00AF4EC9" w:rsidRPr="00AE0461" w:rsidRDefault="00AF4EC9" w:rsidP="00EE60E1">
      <w:pPr>
        <w:pStyle w:val="ListParagraph"/>
        <w:numPr>
          <w:ilvl w:val="0"/>
          <w:numId w:val="48"/>
        </w:numPr>
        <w:rPr>
          <w:rFonts w:eastAsia="宋体"/>
          <w:lang w:eastAsia="zh-CN"/>
        </w:rPr>
      </w:pPr>
      <w:r>
        <w:rPr>
          <w:rFonts w:eastAsia="宋体" w:hint="eastAsia"/>
          <w:lang w:eastAsia="zh-CN"/>
        </w:rPr>
        <w:t>Option B: NW configures multiple sets of inference related parameters to UE, and UE replies to NW if any of them are applicable or inapplicable. Then NW further provide the inference configuration</w:t>
      </w:r>
      <w:r w:rsidR="001F28FF">
        <w:rPr>
          <w:rFonts w:eastAsia="宋体" w:hint="eastAsia"/>
          <w:lang w:eastAsia="zh-CN"/>
        </w:rPr>
        <w:t xml:space="preserve"> to UE which is expected to be applicable.</w:t>
      </w:r>
    </w:p>
    <w:p w14:paraId="546D7489" w14:textId="77777777" w:rsidR="00AE0461" w:rsidRDefault="00AE0461" w:rsidP="0050568B">
      <w:pPr>
        <w:rPr>
          <w:rFonts w:eastAsia="宋体"/>
          <w:lang w:eastAsia="zh-CN"/>
        </w:rPr>
      </w:pPr>
    </w:p>
    <w:p w14:paraId="5F571DD5" w14:textId="077D9277" w:rsidR="001F28FF" w:rsidRDefault="001F28FF" w:rsidP="0050568B">
      <w:pPr>
        <w:rPr>
          <w:rFonts w:eastAsia="宋体"/>
          <w:lang w:eastAsia="zh-CN"/>
        </w:rPr>
      </w:pPr>
      <w:r>
        <w:rPr>
          <w:rFonts w:eastAsia="宋体" w:hint="eastAsia"/>
          <w:lang w:eastAsia="zh-CN"/>
        </w:rPr>
        <w:t xml:space="preserve">For AIML based </w:t>
      </w:r>
      <w:r>
        <w:rPr>
          <w:rFonts w:eastAsia="宋体"/>
          <w:lang w:eastAsia="zh-CN"/>
        </w:rPr>
        <w:t>positioning</w:t>
      </w:r>
      <w:r>
        <w:rPr>
          <w:rFonts w:eastAsia="宋体" w:hint="eastAsia"/>
          <w:lang w:eastAsia="zh-CN"/>
        </w:rPr>
        <w:t xml:space="preserve"> case 1, RAN2 has made the following relevant agreements</w:t>
      </w:r>
      <w:r w:rsidR="0015085E">
        <w:rPr>
          <w:rFonts w:eastAsia="宋体" w:hint="eastAsia"/>
          <w:lang w:eastAsia="zh-CN"/>
        </w:rPr>
        <w:t xml:space="preserve">, which </w:t>
      </w:r>
      <w:r w:rsidR="00635834">
        <w:rPr>
          <w:rFonts w:eastAsia="宋体" w:hint="eastAsia"/>
          <w:lang w:eastAsia="zh-CN"/>
        </w:rPr>
        <w:t xml:space="preserve">are </w:t>
      </w:r>
      <w:r w:rsidR="0015085E">
        <w:rPr>
          <w:rFonts w:eastAsia="宋体" w:hint="eastAsia"/>
          <w:lang w:eastAsia="zh-CN"/>
        </w:rPr>
        <w:t xml:space="preserve">more or less follow the similar </w:t>
      </w:r>
      <w:r w:rsidR="00635834">
        <w:rPr>
          <w:rFonts w:eastAsia="宋体" w:hint="eastAsia"/>
          <w:lang w:eastAsia="zh-CN"/>
        </w:rPr>
        <w:t xml:space="preserve">principle as for AIML based beam management use case. </w:t>
      </w:r>
    </w:p>
    <w:tbl>
      <w:tblPr>
        <w:tblStyle w:val="TableGrid"/>
        <w:tblW w:w="0" w:type="auto"/>
        <w:tblLook w:val="04A0" w:firstRow="1" w:lastRow="0" w:firstColumn="1" w:lastColumn="0" w:noHBand="0" w:noVBand="1"/>
      </w:tblPr>
      <w:tblGrid>
        <w:gridCol w:w="9855"/>
      </w:tblGrid>
      <w:tr w:rsidR="0050568B" w14:paraId="337EBF25" w14:textId="77777777" w:rsidTr="0050568B">
        <w:tc>
          <w:tcPr>
            <w:tcW w:w="9855" w:type="dxa"/>
          </w:tcPr>
          <w:p w14:paraId="23931F24" w14:textId="190A7BC9" w:rsidR="00C2042E" w:rsidRDefault="00C2042E" w:rsidP="00C2042E">
            <w:pPr>
              <w:pStyle w:val="Doc-text2"/>
              <w:ind w:left="363"/>
            </w:pPr>
            <w:r>
              <w:t xml:space="preserve">The following procedures for </w:t>
            </w:r>
            <w:r w:rsidRPr="00A046FC">
              <w:t>LCM for UE sided model for AI positioning</w:t>
            </w:r>
            <w:r>
              <w:t xml:space="preserve"> case 1 is the baseline:</w:t>
            </w:r>
          </w:p>
          <w:p w14:paraId="5E1E752E" w14:textId="77777777" w:rsidR="00C2042E" w:rsidRPr="00A046FC" w:rsidRDefault="00C2042E" w:rsidP="00C2042E">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51823C07" w14:textId="77777777" w:rsidR="00C2042E" w:rsidRPr="00A046FC" w:rsidRDefault="00C2042E" w:rsidP="00C2042E">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0C45BBFA" w14:textId="77777777" w:rsidR="00C2042E" w:rsidRPr="00A046FC" w:rsidRDefault="00C2042E" w:rsidP="00C2042E">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6A491AB8" w14:textId="77777777" w:rsidR="00C2042E" w:rsidRPr="00A046FC" w:rsidRDefault="00C2042E" w:rsidP="00C2042E">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1192E7D4" w14:textId="77777777" w:rsidR="00C2042E" w:rsidRDefault="00C2042E" w:rsidP="00C2042E">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4BD46178" w14:textId="77777777" w:rsidR="00C2042E" w:rsidRDefault="00C2042E" w:rsidP="00C2042E">
            <w:pPr>
              <w:pStyle w:val="Doc-text2"/>
              <w:ind w:left="726"/>
            </w:pPr>
            <w:r w:rsidRPr="00A046FC">
              <w:rPr>
                <w:rFonts w:hint="eastAsia"/>
              </w:rPr>
              <w:lastRenderedPageBreak/>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6658044C" w14:textId="77777777" w:rsidR="00C2042E" w:rsidRDefault="00C2042E" w:rsidP="00CC3AC9">
            <w:pPr>
              <w:pStyle w:val="Doc-text2"/>
              <w:ind w:left="363"/>
              <w:rPr>
                <w:rFonts w:eastAsiaTheme="minorEastAsia"/>
                <w:lang w:eastAsia="zh-CN"/>
              </w:rPr>
            </w:pPr>
          </w:p>
          <w:p w14:paraId="5C22EF33" w14:textId="177B0ABF" w:rsidR="00CC3AC9" w:rsidRPr="00E33E49" w:rsidRDefault="00CC3AC9" w:rsidP="00CC3AC9">
            <w:pPr>
              <w:pStyle w:val="Doc-text2"/>
              <w:ind w:left="363"/>
            </w:pPr>
            <w:r w:rsidRPr="00E33E49">
              <w:t xml:space="preserve">For POS Case 1, RAN2 confirm that the existing unsolicited UE capability report mechanism in LPP can support UE to report the applicable functionality in both “proactive” and “reactive” </w:t>
            </w:r>
            <w:r>
              <w:t>as a baseline</w:t>
            </w:r>
            <w:r w:rsidRPr="00E33E49">
              <w:t>.</w:t>
            </w:r>
          </w:p>
          <w:p w14:paraId="433F4EBE" w14:textId="77777777" w:rsidR="00CC3AC9" w:rsidRPr="00E33E49" w:rsidRDefault="00CC3AC9" w:rsidP="00CC3AC9">
            <w:pPr>
              <w:pStyle w:val="Doc-text2"/>
              <w:ind w:left="544"/>
            </w:pPr>
            <w:r w:rsidRPr="00E33E49">
              <w:t xml:space="preserve">- </w:t>
            </w:r>
            <w:r>
              <w:tab/>
            </w:r>
            <w:r w:rsidRPr="00E33E49">
              <w:t xml:space="preserve">Proactive case: When the applicability change, UE can send an unsolicited LPP </w:t>
            </w:r>
            <w:proofErr w:type="spellStart"/>
            <w:r w:rsidRPr="00E33E49">
              <w:t>ProvideCapabilities</w:t>
            </w:r>
            <w:proofErr w:type="spellEnd"/>
            <w:r w:rsidRPr="00E33E49">
              <w:t xml:space="preserve"> message to LMF .</w:t>
            </w:r>
          </w:p>
          <w:p w14:paraId="6EBCB958" w14:textId="77777777" w:rsidR="00CC3AC9" w:rsidRDefault="00CC3AC9" w:rsidP="00CC3AC9">
            <w:pPr>
              <w:pStyle w:val="Doc-text2"/>
              <w:ind w:left="544"/>
            </w:pPr>
            <w:r w:rsidRPr="00E33E49">
              <w:t>-</w:t>
            </w:r>
            <w:r>
              <w:tab/>
            </w:r>
            <w:r w:rsidRPr="00E33E49">
              <w:t xml:space="preserve">Reactive case: If the applicability changes based on the configuration in LPP </w:t>
            </w:r>
            <w:proofErr w:type="spellStart"/>
            <w:r w:rsidRPr="00E33E49">
              <w:t>ProvideAssistanceData</w:t>
            </w:r>
            <w:proofErr w:type="spellEnd"/>
            <w:r w:rsidRPr="00E33E49">
              <w:t xml:space="preserve"> message in step 3, UE can send an unsolicited LPP </w:t>
            </w:r>
            <w:proofErr w:type="spellStart"/>
            <w:r w:rsidRPr="00E33E49">
              <w:t>ProvideCapabilities</w:t>
            </w:r>
            <w:proofErr w:type="spellEnd"/>
            <w:r w:rsidRPr="00E33E49">
              <w:t xml:space="preserve"> message to LMF</w:t>
            </w:r>
            <w:r>
              <w:t xml:space="preserve">.  Configuration details are FFS </w:t>
            </w:r>
          </w:p>
          <w:p w14:paraId="0953F81C" w14:textId="77777777" w:rsidR="00CC3AC9" w:rsidRDefault="00CC3AC9" w:rsidP="00EE60E1">
            <w:pPr>
              <w:pStyle w:val="ListParagraph"/>
              <w:ind w:left="360"/>
              <w:rPr>
                <w:rFonts w:eastAsia="宋体"/>
                <w:lang w:val="en-US" w:eastAsia="zh-CN"/>
              </w:rPr>
            </w:pPr>
          </w:p>
          <w:p w14:paraId="0F93C87B" w14:textId="50B8707E" w:rsidR="00C31D19" w:rsidRPr="00EE60E1" w:rsidRDefault="00C31D19" w:rsidP="00CC3AC9">
            <w:pPr>
              <w:rPr>
                <w:rFonts w:eastAsia="宋体"/>
                <w:lang w:val="en-US" w:eastAsia="zh-CN"/>
              </w:rPr>
            </w:pPr>
            <w:r w:rsidRPr="00CC3AC9">
              <w:rPr>
                <w:rFonts w:eastAsia="宋体"/>
                <w:lang w:val="en-US" w:eastAsia="zh-CN"/>
              </w:rPr>
              <w:t>UE reports the applicable functionality to the LMF by the LPP provide capabilities message without any additional LMF control</w:t>
            </w:r>
            <w:r w:rsidR="00CF1178">
              <w:rPr>
                <w:rFonts w:eastAsia="宋体" w:hint="eastAsia"/>
                <w:lang w:val="en-US" w:eastAsia="zh-CN"/>
              </w:rPr>
              <w:t>.</w:t>
            </w:r>
          </w:p>
        </w:tc>
      </w:tr>
    </w:tbl>
    <w:p w14:paraId="4A14BABF" w14:textId="77777777" w:rsidR="0050568B" w:rsidRDefault="0050568B" w:rsidP="0050568B">
      <w:pPr>
        <w:rPr>
          <w:rFonts w:eastAsia="宋体"/>
          <w:lang w:eastAsia="zh-CN"/>
        </w:rPr>
      </w:pPr>
    </w:p>
    <w:p w14:paraId="0EDA1FCB" w14:textId="3C9F1420" w:rsidR="00C2042E" w:rsidRDefault="00635834" w:rsidP="0050568B">
      <w:pPr>
        <w:rPr>
          <w:rFonts w:eastAsia="宋体"/>
          <w:lang w:val="en-US" w:eastAsia="zh-CN"/>
        </w:rPr>
      </w:pPr>
      <w:r>
        <w:rPr>
          <w:rFonts w:eastAsia="宋体" w:hint="eastAsia"/>
          <w:lang w:val="en-US" w:eastAsia="zh-CN"/>
        </w:rPr>
        <w:t>On the other hand, it needs to be clarified whether the Option A-like or Option B-like design will be also supported in AIML based positioning. To be more specific:</w:t>
      </w:r>
    </w:p>
    <w:p w14:paraId="478750E2" w14:textId="276727B1" w:rsidR="00635834" w:rsidRDefault="00635834" w:rsidP="00635834">
      <w:pPr>
        <w:pStyle w:val="ListParagraph"/>
        <w:numPr>
          <w:ilvl w:val="0"/>
          <w:numId w:val="48"/>
        </w:numPr>
        <w:rPr>
          <w:rFonts w:eastAsia="宋体"/>
          <w:lang w:val="en-US" w:eastAsia="zh-CN"/>
        </w:rPr>
      </w:pPr>
      <w:r>
        <w:rPr>
          <w:rFonts w:eastAsia="宋体" w:hint="eastAsia"/>
          <w:lang w:val="en-US" w:eastAsia="zh-CN"/>
        </w:rPr>
        <w:t xml:space="preserve">Option A-like: </w:t>
      </w:r>
      <w:r w:rsidR="000113BF">
        <w:rPr>
          <w:rFonts w:eastAsia="宋体" w:hint="eastAsia"/>
          <w:lang w:val="en-US" w:eastAsia="zh-CN"/>
        </w:rPr>
        <w:t xml:space="preserve">LMF will configure UE with </w:t>
      </w:r>
      <w:r w:rsidR="00770E33" w:rsidRPr="00EE60E1">
        <w:rPr>
          <w:rFonts w:eastAsia="宋体"/>
          <w:b/>
          <w:bCs/>
          <w:lang w:val="en-US" w:eastAsia="zh-CN"/>
        </w:rPr>
        <w:t xml:space="preserve">one or </w:t>
      </w:r>
      <w:r w:rsidR="000113BF" w:rsidRPr="00EE60E1">
        <w:rPr>
          <w:rFonts w:eastAsia="宋体"/>
          <w:b/>
          <w:bCs/>
          <w:lang w:val="en-US" w:eastAsia="zh-CN"/>
        </w:rPr>
        <w:t xml:space="preserve">multiple sets of configurations </w:t>
      </w:r>
      <w:r w:rsidR="000113BF">
        <w:rPr>
          <w:rFonts w:eastAsia="宋体" w:hint="eastAsia"/>
          <w:lang w:val="en-US" w:eastAsia="zh-CN"/>
        </w:rPr>
        <w:t xml:space="preserve">(e.g., different sets of </w:t>
      </w:r>
      <w:r w:rsidR="00FD4B2A" w:rsidRPr="00E7531C">
        <w:t>NR-DL-PRS-</w:t>
      </w:r>
      <w:proofErr w:type="spellStart"/>
      <w:r w:rsidR="00FD4B2A" w:rsidRPr="00E7531C">
        <w:t>AssistanceData</w:t>
      </w:r>
      <w:proofErr w:type="spellEnd"/>
      <w:r w:rsidR="000113BF">
        <w:rPr>
          <w:rFonts w:eastAsia="宋体" w:hint="eastAsia"/>
          <w:lang w:val="en-US" w:eastAsia="zh-CN"/>
        </w:rPr>
        <w:t xml:space="preserve"> configurations) for the same DL-AIML positioning method</w:t>
      </w:r>
      <w:r w:rsidR="001A7B70">
        <w:rPr>
          <w:rFonts w:eastAsia="宋体" w:hint="eastAsia"/>
          <w:lang w:val="en-US" w:eastAsia="zh-CN"/>
        </w:rPr>
        <w:t>. Then, in the LPP provide location information message,</w:t>
      </w:r>
      <w:r w:rsidR="000113BF">
        <w:rPr>
          <w:rFonts w:eastAsia="宋体" w:hint="eastAsia"/>
          <w:lang w:val="en-US" w:eastAsia="zh-CN"/>
        </w:rPr>
        <w:t xml:space="preserve"> UE </w:t>
      </w:r>
      <w:r w:rsidR="001A7B70">
        <w:rPr>
          <w:rFonts w:eastAsia="宋体" w:hint="eastAsia"/>
          <w:lang w:val="en-US" w:eastAsia="zh-CN"/>
        </w:rPr>
        <w:t xml:space="preserve">will report the UE location estimation using the one that is applicable and reply to LMF the relevant applicability </w:t>
      </w:r>
      <w:r w:rsidR="001A7B70">
        <w:rPr>
          <w:rFonts w:eastAsia="宋体"/>
          <w:lang w:val="en-US" w:eastAsia="zh-CN"/>
        </w:rPr>
        <w:t>information</w:t>
      </w:r>
      <w:r w:rsidR="001A7B70">
        <w:rPr>
          <w:rFonts w:eastAsia="宋体" w:hint="eastAsia"/>
          <w:lang w:val="en-US" w:eastAsia="zh-CN"/>
        </w:rPr>
        <w:t>.</w:t>
      </w:r>
    </w:p>
    <w:p w14:paraId="0451B4C5" w14:textId="6E7BC85F" w:rsidR="00EA7862" w:rsidRPr="00EA7862" w:rsidRDefault="00EA7862" w:rsidP="00EE60E1">
      <w:pPr>
        <w:rPr>
          <w:rFonts w:eastAsia="宋体"/>
          <w:lang w:val="en-US" w:eastAsia="zh-CN"/>
        </w:rPr>
      </w:pPr>
      <w:r>
        <w:rPr>
          <w:rFonts w:eastAsia="宋体" w:hint="eastAsia"/>
          <w:lang w:val="en-US" w:eastAsia="zh-CN"/>
        </w:rPr>
        <w:t xml:space="preserve">In our view, the Option A-like approach </w:t>
      </w:r>
      <w:r w:rsidR="00770E33">
        <w:rPr>
          <w:rFonts w:eastAsia="宋体" w:hint="eastAsia"/>
          <w:lang w:val="en-US" w:eastAsia="zh-CN"/>
        </w:rPr>
        <w:t>is supported by the LPP request</w:t>
      </w:r>
      <w:r w:rsidR="00FD4B2A">
        <w:rPr>
          <w:rFonts w:eastAsia="宋体" w:hint="eastAsia"/>
          <w:lang w:val="en-US" w:eastAsia="zh-CN"/>
        </w:rPr>
        <w:t xml:space="preserve"> location information and LPP provide </w:t>
      </w:r>
      <w:r w:rsidR="00FD4B2A">
        <w:rPr>
          <w:rFonts w:eastAsia="宋体"/>
          <w:lang w:val="en-US" w:eastAsia="zh-CN"/>
        </w:rPr>
        <w:t>location</w:t>
      </w:r>
      <w:r w:rsidR="00FD4B2A">
        <w:rPr>
          <w:rFonts w:eastAsia="宋体" w:hint="eastAsia"/>
          <w:lang w:val="en-US" w:eastAsia="zh-CN"/>
        </w:rPr>
        <w:t xml:space="preserve"> information messages with only one set of configuration</w:t>
      </w:r>
      <w:r w:rsidR="00316E01">
        <w:rPr>
          <w:rFonts w:eastAsia="宋体" w:hint="eastAsia"/>
          <w:lang w:val="en-US" w:eastAsia="zh-CN"/>
        </w:rPr>
        <w:t xml:space="preserve"> (e.g., </w:t>
      </w:r>
      <w:r w:rsidR="00316E01" w:rsidRPr="00E7531C">
        <w:t>NR-DL-PRS-</w:t>
      </w:r>
      <w:proofErr w:type="spellStart"/>
      <w:r w:rsidR="00316E01" w:rsidRPr="00E7531C">
        <w:t>AssistanceData</w:t>
      </w:r>
      <w:proofErr w:type="spellEnd"/>
      <w:r w:rsidR="00316E01">
        <w:rPr>
          <w:rFonts w:eastAsia="宋体" w:hint="eastAsia"/>
          <w:lang w:val="en-US" w:eastAsia="zh-CN"/>
        </w:rPr>
        <w:t>)</w:t>
      </w:r>
      <w:r>
        <w:rPr>
          <w:rFonts w:eastAsia="宋体" w:hint="eastAsia"/>
          <w:lang w:val="en-US" w:eastAsia="zh-CN"/>
        </w:rPr>
        <w:t xml:space="preserve">, since the outcome of the AIML based </w:t>
      </w:r>
      <w:r>
        <w:rPr>
          <w:rFonts w:eastAsia="宋体"/>
          <w:lang w:val="en-US" w:eastAsia="zh-CN"/>
        </w:rPr>
        <w:t>positioning</w:t>
      </w:r>
      <w:r>
        <w:rPr>
          <w:rFonts w:eastAsia="宋体" w:hint="eastAsia"/>
          <w:lang w:val="en-US" w:eastAsia="zh-CN"/>
        </w:rPr>
        <w:t xml:space="preserve"> </w:t>
      </w:r>
      <w:r w:rsidR="00943F65">
        <w:rPr>
          <w:rFonts w:eastAsia="宋体" w:hint="eastAsia"/>
          <w:lang w:val="en-US" w:eastAsia="zh-CN"/>
        </w:rPr>
        <w:t xml:space="preserve">is only the UE </w:t>
      </w:r>
      <w:r w:rsidR="00943F65">
        <w:rPr>
          <w:rFonts w:eastAsia="宋体"/>
          <w:lang w:val="en-US" w:eastAsia="zh-CN"/>
        </w:rPr>
        <w:t>location</w:t>
      </w:r>
      <w:r w:rsidR="00943F65">
        <w:rPr>
          <w:rFonts w:eastAsia="宋体" w:hint="eastAsia"/>
          <w:lang w:val="en-US" w:eastAsia="zh-CN"/>
        </w:rPr>
        <w:t xml:space="preserve">. Comparatively, in AIML based beam management, UE can be configured to perform </w:t>
      </w:r>
      <w:r w:rsidR="00943F65">
        <w:rPr>
          <w:rFonts w:eastAsia="宋体"/>
          <w:lang w:val="en-US" w:eastAsia="zh-CN"/>
        </w:rPr>
        <w:t>different</w:t>
      </w:r>
      <w:r w:rsidR="00943F65">
        <w:rPr>
          <w:rFonts w:eastAsia="宋体" w:hint="eastAsia"/>
          <w:lang w:val="en-US" w:eastAsia="zh-CN"/>
        </w:rPr>
        <w:t xml:space="preserve"> types of predictions (time domain, spatial domain).</w:t>
      </w:r>
    </w:p>
    <w:p w14:paraId="59ECCBB0" w14:textId="77777777" w:rsidR="00EA7862" w:rsidRDefault="00EA7862" w:rsidP="00EA7862">
      <w:pPr>
        <w:rPr>
          <w:rFonts w:eastAsia="宋体"/>
          <w:lang w:val="en-US" w:eastAsia="zh-CN"/>
        </w:rPr>
      </w:pPr>
    </w:p>
    <w:p w14:paraId="681075CB" w14:textId="2F2966B3" w:rsidR="00D90DAD" w:rsidRDefault="00D90DAD" w:rsidP="00D90DAD">
      <w:pPr>
        <w:pStyle w:val="Proposal"/>
        <w:rPr>
          <w:rFonts w:eastAsia="宋体"/>
          <w:lang w:val="en-US"/>
        </w:rPr>
      </w:pPr>
      <w:bookmarkStart w:id="6" w:name="_Toc197677688"/>
      <w:r>
        <w:rPr>
          <w:rFonts w:eastAsia="宋体" w:hint="eastAsia"/>
          <w:lang w:val="en-US"/>
        </w:rPr>
        <w:t>RAN2 is suggested to confirm that only one set of inference configuration is configured to UE for AIML based positioning.</w:t>
      </w:r>
      <w:bookmarkEnd w:id="6"/>
    </w:p>
    <w:p w14:paraId="6E5E2DAC" w14:textId="77777777" w:rsidR="00D90DAD" w:rsidRPr="00EA7862" w:rsidRDefault="00D90DAD" w:rsidP="00EE60E1">
      <w:pPr>
        <w:pStyle w:val="Proposal"/>
        <w:numPr>
          <w:ilvl w:val="0"/>
          <w:numId w:val="0"/>
        </w:numPr>
        <w:rPr>
          <w:rFonts w:eastAsia="宋体"/>
          <w:lang w:val="en-US"/>
        </w:rPr>
      </w:pPr>
    </w:p>
    <w:p w14:paraId="4989F2A2" w14:textId="428645E0" w:rsidR="001A7B70" w:rsidRDefault="001A7B70" w:rsidP="00635834">
      <w:pPr>
        <w:pStyle w:val="ListParagraph"/>
        <w:numPr>
          <w:ilvl w:val="0"/>
          <w:numId w:val="48"/>
        </w:numPr>
        <w:rPr>
          <w:rFonts w:eastAsia="宋体"/>
          <w:lang w:val="en-US" w:eastAsia="zh-CN"/>
        </w:rPr>
      </w:pPr>
      <w:r>
        <w:rPr>
          <w:rFonts w:eastAsia="宋体" w:hint="eastAsia"/>
          <w:lang w:val="en-US" w:eastAsia="zh-CN"/>
        </w:rPr>
        <w:t xml:space="preserve">Option B-like: </w:t>
      </w:r>
      <w:r w:rsidR="00872DB8">
        <w:rPr>
          <w:rFonts w:eastAsia="宋体" w:hint="eastAsia"/>
          <w:lang w:val="en-US" w:eastAsia="zh-CN"/>
        </w:rPr>
        <w:t xml:space="preserve">LMF </w:t>
      </w:r>
      <w:r w:rsidR="00D90DAD">
        <w:rPr>
          <w:rFonts w:eastAsia="宋体" w:hint="eastAsia"/>
          <w:lang w:val="en-US" w:eastAsia="zh-CN"/>
        </w:rPr>
        <w:t>and UE exchanges the applicable parameters related to the inference</w:t>
      </w:r>
      <w:r w:rsidR="00417873">
        <w:rPr>
          <w:rFonts w:eastAsia="宋体" w:hint="eastAsia"/>
          <w:lang w:val="en-US" w:eastAsia="zh-CN"/>
        </w:rPr>
        <w:t xml:space="preserve"> before LMF requests the UE location estimation via LPP request location information message.</w:t>
      </w:r>
    </w:p>
    <w:p w14:paraId="1A067617" w14:textId="05F37CEE" w:rsidR="00417873" w:rsidRDefault="00417873" w:rsidP="00417873">
      <w:pPr>
        <w:rPr>
          <w:rFonts w:eastAsia="宋体"/>
          <w:lang w:val="en-US" w:eastAsia="zh-CN"/>
        </w:rPr>
      </w:pPr>
      <w:r>
        <w:rPr>
          <w:rFonts w:eastAsia="宋体" w:hint="eastAsia"/>
          <w:lang w:val="en-US" w:eastAsia="zh-CN"/>
        </w:rPr>
        <w:t>This is supported by two means</w:t>
      </w:r>
      <w:r w:rsidR="00D9417C">
        <w:rPr>
          <w:rFonts w:eastAsia="宋体" w:hint="eastAsia"/>
          <w:lang w:val="en-US" w:eastAsia="zh-CN"/>
        </w:rPr>
        <w:t>:</w:t>
      </w:r>
    </w:p>
    <w:p w14:paraId="1F530345" w14:textId="77777777" w:rsidR="007271C9" w:rsidRDefault="007271C9" w:rsidP="007271C9">
      <w:pPr>
        <w:pStyle w:val="ListParagraph"/>
        <w:numPr>
          <w:ilvl w:val="0"/>
          <w:numId w:val="48"/>
        </w:numPr>
        <w:rPr>
          <w:rFonts w:eastAsia="宋体"/>
          <w:lang w:val="en-US" w:eastAsia="zh-CN"/>
        </w:rPr>
      </w:pPr>
      <w:r>
        <w:rPr>
          <w:rFonts w:eastAsia="宋体" w:hint="eastAsia"/>
          <w:lang w:val="en-US" w:eastAsia="zh-CN"/>
        </w:rPr>
        <w:t xml:space="preserve">Option B-1: </w:t>
      </w:r>
    </w:p>
    <w:p w14:paraId="33CC3564" w14:textId="6B0E5154" w:rsidR="00D9417C" w:rsidRPr="00EE60E1" w:rsidRDefault="00D9417C" w:rsidP="007271C9">
      <w:pPr>
        <w:pStyle w:val="ListParagraph"/>
        <w:numPr>
          <w:ilvl w:val="1"/>
          <w:numId w:val="48"/>
        </w:numPr>
        <w:rPr>
          <w:rFonts w:eastAsia="宋体"/>
          <w:lang w:val="en-US" w:eastAsia="zh-CN"/>
        </w:rPr>
      </w:pPr>
      <w:r w:rsidRPr="007271C9">
        <w:rPr>
          <w:rFonts w:eastAsia="宋体" w:hint="eastAsia"/>
          <w:lang w:val="en-US" w:eastAsia="zh-CN"/>
        </w:rPr>
        <w:t xml:space="preserve">LMF sends LPP provide assistance information </w:t>
      </w:r>
      <w:r w:rsidR="00A035BC" w:rsidRPr="007271C9">
        <w:rPr>
          <w:rFonts w:eastAsia="宋体" w:hint="eastAsia"/>
          <w:lang w:val="en-US" w:eastAsia="zh-CN"/>
        </w:rPr>
        <w:t>containing</w:t>
      </w:r>
      <w:r w:rsidR="007271C9" w:rsidRPr="007271C9">
        <w:rPr>
          <w:rFonts w:eastAsia="宋体" w:hint="eastAsia"/>
          <w:lang w:val="en-US" w:eastAsia="zh-CN"/>
        </w:rPr>
        <w:t xml:space="preserve"> one set of</w:t>
      </w:r>
      <w:r w:rsidR="00A035BC" w:rsidRPr="007271C9">
        <w:rPr>
          <w:rFonts w:eastAsia="宋体" w:hint="eastAsia"/>
          <w:lang w:val="en-US" w:eastAsia="zh-CN"/>
        </w:rPr>
        <w:t xml:space="preserve"> </w:t>
      </w:r>
      <w:r w:rsidR="00F50314" w:rsidRPr="00E7531C">
        <w:t>NR-DL-PRS-</w:t>
      </w:r>
      <w:proofErr w:type="spellStart"/>
      <w:r w:rsidR="00F50314" w:rsidRPr="00E7531C">
        <w:t>AssistanceData</w:t>
      </w:r>
      <w:proofErr w:type="spellEnd"/>
    </w:p>
    <w:p w14:paraId="77391A7D" w14:textId="1B82CA5D" w:rsidR="007271C9" w:rsidRDefault="007271C9" w:rsidP="007271C9">
      <w:pPr>
        <w:pStyle w:val="ListParagraph"/>
        <w:numPr>
          <w:ilvl w:val="1"/>
          <w:numId w:val="48"/>
        </w:numPr>
        <w:rPr>
          <w:rFonts w:eastAsia="宋体"/>
          <w:lang w:val="en-US" w:eastAsia="zh-CN"/>
        </w:rPr>
      </w:pPr>
      <w:r>
        <w:rPr>
          <w:rFonts w:eastAsia="宋体" w:hint="eastAsia"/>
          <w:lang w:val="en-US" w:eastAsia="zh-CN"/>
        </w:rPr>
        <w:t xml:space="preserve">UE replies in LPP provide capabilities message, if the </w:t>
      </w:r>
      <w:r w:rsidR="008B259C">
        <w:rPr>
          <w:rFonts w:eastAsia="宋体" w:hint="eastAsia"/>
          <w:lang w:val="en-US" w:eastAsia="zh-CN"/>
        </w:rPr>
        <w:t>provided NR-DL-PRS-</w:t>
      </w:r>
      <w:proofErr w:type="spellStart"/>
      <w:r w:rsidR="008B259C">
        <w:rPr>
          <w:rFonts w:eastAsia="宋体" w:hint="eastAsia"/>
          <w:lang w:val="en-US" w:eastAsia="zh-CN"/>
        </w:rPr>
        <w:t>AssistanceData</w:t>
      </w:r>
      <w:proofErr w:type="spellEnd"/>
      <w:r w:rsidR="008B259C">
        <w:rPr>
          <w:rFonts w:eastAsia="宋体" w:hint="eastAsia"/>
          <w:lang w:val="en-US" w:eastAsia="zh-CN"/>
        </w:rPr>
        <w:t xml:space="preserve"> is applicable or not.</w:t>
      </w:r>
    </w:p>
    <w:p w14:paraId="033704F5" w14:textId="6C22AEBC" w:rsidR="00810337" w:rsidRDefault="00810337" w:rsidP="00810337">
      <w:pPr>
        <w:pStyle w:val="ListParagraph"/>
        <w:numPr>
          <w:ilvl w:val="0"/>
          <w:numId w:val="48"/>
        </w:numPr>
        <w:rPr>
          <w:rFonts w:eastAsia="宋体"/>
          <w:lang w:val="en-US" w:eastAsia="zh-CN"/>
        </w:rPr>
      </w:pPr>
      <w:r>
        <w:rPr>
          <w:rFonts w:eastAsia="宋体" w:hint="eastAsia"/>
          <w:lang w:val="en-US" w:eastAsia="zh-CN"/>
        </w:rPr>
        <w:t>Option B-2:</w:t>
      </w:r>
    </w:p>
    <w:p w14:paraId="0681CABD" w14:textId="7DCAC036" w:rsidR="00086F66" w:rsidRDefault="00B61653" w:rsidP="00086F66">
      <w:pPr>
        <w:pStyle w:val="ListParagraph"/>
        <w:numPr>
          <w:ilvl w:val="1"/>
          <w:numId w:val="48"/>
        </w:numPr>
        <w:rPr>
          <w:rFonts w:eastAsia="宋体"/>
          <w:lang w:val="en-US" w:eastAsia="zh-CN"/>
        </w:rPr>
      </w:pPr>
      <w:r>
        <w:rPr>
          <w:rFonts w:eastAsia="宋体" w:hint="eastAsia"/>
          <w:lang w:val="en-US" w:eastAsia="zh-CN"/>
        </w:rPr>
        <w:t xml:space="preserve">Via the existing on demand PRS transmission procedure, the LMF can configure UE with a list of PRS configurations </w:t>
      </w:r>
      <w:r w:rsidR="00C6666F">
        <w:rPr>
          <w:rFonts w:eastAsia="宋体" w:hint="eastAsia"/>
          <w:lang w:val="en-US" w:eastAsia="zh-CN"/>
        </w:rPr>
        <w:t>(</w:t>
      </w:r>
      <w:r w:rsidR="00C6666F" w:rsidRPr="00E7531C">
        <w:rPr>
          <w:snapToGrid w:val="0"/>
        </w:rPr>
        <w:t>nr-On-Demand-DL-PRS-Configurations</w:t>
      </w:r>
      <w:r w:rsidR="00C6666F">
        <w:rPr>
          <w:rFonts w:eastAsia="宋体" w:hint="eastAsia"/>
          <w:lang w:val="en-US" w:eastAsia="zh-CN"/>
        </w:rPr>
        <w:t xml:space="preserve">) </w:t>
      </w:r>
      <w:r>
        <w:rPr>
          <w:rFonts w:eastAsia="宋体" w:hint="eastAsia"/>
          <w:lang w:val="en-US" w:eastAsia="zh-CN"/>
        </w:rPr>
        <w:t xml:space="preserve">via LPP provide </w:t>
      </w:r>
      <w:r>
        <w:rPr>
          <w:rFonts w:eastAsia="宋体"/>
          <w:lang w:val="en-US" w:eastAsia="zh-CN"/>
        </w:rPr>
        <w:t>assistance</w:t>
      </w:r>
      <w:r>
        <w:rPr>
          <w:rFonts w:eastAsia="宋体" w:hint="eastAsia"/>
          <w:lang w:val="en-US" w:eastAsia="zh-CN"/>
        </w:rPr>
        <w:t xml:space="preserve"> data message, and UE can request a particular PRS </w:t>
      </w:r>
      <w:r>
        <w:rPr>
          <w:rFonts w:eastAsia="宋体"/>
          <w:lang w:val="en-US" w:eastAsia="zh-CN"/>
        </w:rPr>
        <w:t>configuration</w:t>
      </w:r>
      <w:r>
        <w:rPr>
          <w:rFonts w:eastAsia="宋体" w:hint="eastAsia"/>
          <w:lang w:val="en-US" w:eastAsia="zh-CN"/>
        </w:rPr>
        <w:t xml:space="preserve"> </w:t>
      </w:r>
      <w:r w:rsidR="00894B3B">
        <w:rPr>
          <w:rFonts w:eastAsia="宋体" w:hint="eastAsia"/>
          <w:lang w:val="en-US" w:eastAsia="zh-CN"/>
        </w:rPr>
        <w:t>(</w:t>
      </w:r>
      <w:r w:rsidR="00894B3B" w:rsidRPr="0095109B">
        <w:rPr>
          <w:snapToGrid w:val="0"/>
        </w:rPr>
        <w:t>NR-On-Demand-DL-PRS-Request</w:t>
      </w:r>
      <w:r w:rsidR="00894B3B">
        <w:rPr>
          <w:rFonts w:eastAsia="宋体" w:hint="eastAsia"/>
          <w:lang w:val="en-US" w:eastAsia="zh-CN"/>
        </w:rPr>
        <w:t xml:space="preserve">) </w:t>
      </w:r>
      <w:r>
        <w:rPr>
          <w:rFonts w:eastAsia="宋体" w:hint="eastAsia"/>
          <w:lang w:val="en-US" w:eastAsia="zh-CN"/>
        </w:rPr>
        <w:t>via LPP request assistance data message.</w:t>
      </w:r>
    </w:p>
    <w:p w14:paraId="54D9E1E5" w14:textId="134CBCDD" w:rsidR="004C2C0F" w:rsidRDefault="004C2C0F" w:rsidP="00086F66">
      <w:pPr>
        <w:pStyle w:val="ListParagraph"/>
        <w:numPr>
          <w:ilvl w:val="1"/>
          <w:numId w:val="48"/>
        </w:numPr>
        <w:rPr>
          <w:rFonts w:eastAsia="宋体"/>
          <w:lang w:val="en-US" w:eastAsia="zh-CN"/>
        </w:rPr>
      </w:pPr>
      <w:r>
        <w:rPr>
          <w:rFonts w:eastAsia="宋体" w:hint="eastAsia"/>
          <w:lang w:val="en-US" w:eastAsia="zh-CN"/>
        </w:rPr>
        <w:t xml:space="preserve">On the other hand, the PRS </w:t>
      </w:r>
      <w:r>
        <w:rPr>
          <w:rFonts w:eastAsia="宋体"/>
          <w:lang w:val="en-US" w:eastAsia="zh-CN"/>
        </w:rPr>
        <w:t>configuration</w:t>
      </w:r>
      <w:r>
        <w:rPr>
          <w:rFonts w:eastAsia="宋体" w:hint="eastAsia"/>
          <w:lang w:val="en-US" w:eastAsia="zh-CN"/>
        </w:rPr>
        <w:t xml:space="preserve"> is considered as part of the assistance data </w:t>
      </w:r>
      <w:r w:rsidR="00DC21FC">
        <w:rPr>
          <w:rFonts w:eastAsia="宋体" w:hint="eastAsia"/>
          <w:lang w:val="en-US" w:eastAsia="zh-CN"/>
        </w:rPr>
        <w:t>(</w:t>
      </w:r>
      <w:r w:rsidR="00DC21FC" w:rsidRPr="00E7531C">
        <w:t>NR-DL-PRS-</w:t>
      </w:r>
      <w:proofErr w:type="spellStart"/>
      <w:r w:rsidR="00DC21FC" w:rsidRPr="00E7531C">
        <w:t>AssistanceData</w:t>
      </w:r>
      <w:proofErr w:type="spellEnd"/>
      <w:r w:rsidR="00DC21FC">
        <w:rPr>
          <w:rFonts w:eastAsia="宋体" w:hint="eastAsia"/>
          <w:lang w:val="en-US" w:eastAsia="zh-CN"/>
        </w:rPr>
        <w:t xml:space="preserve">) </w:t>
      </w:r>
      <w:r>
        <w:rPr>
          <w:rFonts w:eastAsia="宋体" w:hint="eastAsia"/>
          <w:lang w:val="en-US" w:eastAsia="zh-CN"/>
        </w:rPr>
        <w:t xml:space="preserve">that is needed for UE to determine the </w:t>
      </w:r>
      <w:r>
        <w:rPr>
          <w:rFonts w:eastAsia="宋体"/>
          <w:lang w:val="en-US" w:eastAsia="zh-CN"/>
        </w:rPr>
        <w:t>applicability</w:t>
      </w:r>
      <w:r>
        <w:rPr>
          <w:rFonts w:eastAsia="宋体" w:hint="eastAsia"/>
          <w:lang w:val="en-US" w:eastAsia="zh-CN"/>
        </w:rPr>
        <w:t>.</w:t>
      </w:r>
    </w:p>
    <w:p w14:paraId="313A843B" w14:textId="48202748" w:rsidR="004C2C0F" w:rsidRDefault="004C2C0F" w:rsidP="00086F66">
      <w:pPr>
        <w:rPr>
          <w:rFonts w:eastAsia="宋体"/>
          <w:lang w:val="en-US" w:eastAsia="zh-CN"/>
        </w:rPr>
      </w:pPr>
    </w:p>
    <w:p w14:paraId="5AABF235" w14:textId="132F783A" w:rsidR="004C2C0F" w:rsidRPr="00EE60E1" w:rsidRDefault="004C2C0F" w:rsidP="004C2C0F">
      <w:pPr>
        <w:pStyle w:val="Observation"/>
        <w:rPr>
          <w:rFonts w:eastAsia="宋体"/>
          <w:lang w:val="en-US"/>
        </w:rPr>
      </w:pPr>
      <w:bookmarkStart w:id="7" w:name="_Toc197677701"/>
      <w:r>
        <w:rPr>
          <w:rFonts w:eastAsia="宋体" w:hint="eastAsia"/>
          <w:lang w:val="en-US"/>
        </w:rPr>
        <w:t xml:space="preserve">One set of </w:t>
      </w:r>
      <w:r w:rsidRPr="00E7531C">
        <w:t>NR-DL-PRS-</w:t>
      </w:r>
      <w:proofErr w:type="spellStart"/>
      <w:r w:rsidRPr="00E7531C">
        <w:t>AssistanceData</w:t>
      </w:r>
      <w:proofErr w:type="spellEnd"/>
      <w:r>
        <w:rPr>
          <w:rFonts w:eastAsiaTheme="minorEastAsia" w:hint="eastAsia"/>
        </w:rPr>
        <w:t xml:space="preserve"> is provided in LPP provide assistance information message in legacy.</w:t>
      </w:r>
      <w:bookmarkEnd w:id="7"/>
    </w:p>
    <w:p w14:paraId="17E4EA51" w14:textId="4A3BC873" w:rsidR="004C2C0F" w:rsidRPr="00EE60E1" w:rsidRDefault="004C2C0F" w:rsidP="00EE60E1">
      <w:pPr>
        <w:pStyle w:val="Observation"/>
        <w:rPr>
          <w:rFonts w:eastAsia="宋体"/>
          <w:lang w:val="en-US"/>
        </w:rPr>
      </w:pPr>
      <w:bookmarkStart w:id="8" w:name="_Toc197677702"/>
      <w:r>
        <w:rPr>
          <w:rFonts w:eastAsia="宋体" w:hint="eastAsia"/>
          <w:lang w:val="en-US"/>
        </w:rPr>
        <w:t xml:space="preserve">Legacy on-demand PRS </w:t>
      </w:r>
      <w:r>
        <w:rPr>
          <w:rFonts w:eastAsia="宋体"/>
          <w:lang w:val="en-US"/>
        </w:rPr>
        <w:t>transmission</w:t>
      </w:r>
      <w:r>
        <w:rPr>
          <w:rFonts w:eastAsia="宋体" w:hint="eastAsia"/>
          <w:lang w:val="en-US"/>
        </w:rPr>
        <w:t xml:space="preserve"> procedure supports transfer of applicable PRS </w:t>
      </w:r>
      <w:r>
        <w:rPr>
          <w:rFonts w:eastAsia="宋体"/>
          <w:lang w:val="en-US"/>
        </w:rPr>
        <w:t>configuration</w:t>
      </w:r>
      <w:r>
        <w:rPr>
          <w:rFonts w:eastAsia="宋体" w:hint="eastAsia"/>
          <w:lang w:val="en-US"/>
        </w:rPr>
        <w:t xml:space="preserve"> from </w:t>
      </w:r>
      <w:r>
        <w:rPr>
          <w:rFonts w:eastAsia="宋体"/>
          <w:lang w:val="en-US"/>
        </w:rPr>
        <w:t>multiple</w:t>
      </w:r>
      <w:r>
        <w:rPr>
          <w:rFonts w:eastAsia="宋体" w:hint="eastAsia"/>
          <w:lang w:val="en-US"/>
        </w:rPr>
        <w:t xml:space="preserve"> sets</w:t>
      </w:r>
      <w:r w:rsidR="001C473B">
        <w:rPr>
          <w:rFonts w:eastAsia="宋体" w:hint="eastAsia"/>
          <w:lang w:val="en-US"/>
        </w:rPr>
        <w:t>, however</w:t>
      </w:r>
      <w:r w:rsidR="00DC21FC">
        <w:rPr>
          <w:rFonts w:eastAsia="宋体" w:hint="eastAsia"/>
          <w:lang w:val="en-US"/>
        </w:rPr>
        <w:t xml:space="preserve"> the PRS configuration</w:t>
      </w:r>
      <w:r w:rsidR="00A40F4B">
        <w:rPr>
          <w:rFonts w:eastAsia="宋体" w:hint="eastAsia"/>
          <w:lang w:val="en-US"/>
        </w:rPr>
        <w:t xml:space="preserve"> parameter</w:t>
      </w:r>
      <w:r w:rsidR="00DC21FC">
        <w:rPr>
          <w:rFonts w:eastAsia="宋体" w:hint="eastAsia"/>
          <w:lang w:val="en-US"/>
        </w:rPr>
        <w:t xml:space="preserve"> is only part of the </w:t>
      </w:r>
      <w:r w:rsidR="00706F8C">
        <w:rPr>
          <w:rFonts w:eastAsia="宋体"/>
          <w:lang w:val="en-US"/>
        </w:rPr>
        <w:t>parameters</w:t>
      </w:r>
      <w:r w:rsidR="00DC21FC">
        <w:rPr>
          <w:rFonts w:eastAsia="宋体" w:hint="eastAsia"/>
          <w:lang w:val="en-US"/>
        </w:rPr>
        <w:t xml:space="preserve"> (</w:t>
      </w:r>
      <w:r w:rsidR="00706F8C">
        <w:rPr>
          <w:rFonts w:eastAsia="宋体" w:hint="eastAsia"/>
          <w:lang w:val="en-US"/>
        </w:rPr>
        <w:t xml:space="preserve">e.g., </w:t>
      </w:r>
      <w:r w:rsidR="002257D5">
        <w:rPr>
          <w:rFonts w:eastAsia="宋体" w:hint="eastAsia"/>
          <w:lang w:val="en-US"/>
        </w:rPr>
        <w:t xml:space="preserve">element </w:t>
      </w:r>
      <w:r w:rsidR="00706F8C">
        <w:rPr>
          <w:rFonts w:eastAsia="宋体" w:hint="eastAsia"/>
          <w:lang w:val="en-US"/>
        </w:rPr>
        <w:t xml:space="preserve">within </w:t>
      </w:r>
      <w:r w:rsidR="00DC21FC" w:rsidRPr="00E7531C">
        <w:t>NR-DL-PRS-</w:t>
      </w:r>
      <w:proofErr w:type="spellStart"/>
      <w:r w:rsidR="00DC21FC" w:rsidRPr="00E7531C">
        <w:t>AssistanceData</w:t>
      </w:r>
      <w:proofErr w:type="spellEnd"/>
      <w:r w:rsidR="00DC21FC">
        <w:rPr>
          <w:rFonts w:eastAsia="宋体" w:hint="eastAsia"/>
          <w:lang w:val="en-US"/>
        </w:rPr>
        <w:t>) for UE to determine the applicability.</w:t>
      </w:r>
      <w:bookmarkEnd w:id="8"/>
    </w:p>
    <w:p w14:paraId="69D4FFBA" w14:textId="77777777" w:rsidR="00DB7AD1" w:rsidRDefault="00DB7AD1" w:rsidP="00DB7AD1">
      <w:pPr>
        <w:rPr>
          <w:rFonts w:eastAsia="宋体"/>
          <w:lang w:eastAsia="zh-CN"/>
        </w:rPr>
      </w:pPr>
    </w:p>
    <w:p w14:paraId="0F269B68" w14:textId="64201F00" w:rsidR="00F50314" w:rsidRDefault="004D1C79" w:rsidP="00F50314">
      <w:pPr>
        <w:pStyle w:val="Proposal"/>
        <w:rPr>
          <w:rFonts w:eastAsia="宋体"/>
          <w:lang w:val="en-US"/>
        </w:rPr>
      </w:pPr>
      <w:bookmarkStart w:id="9" w:name="_Toc197677689"/>
      <w:r>
        <w:rPr>
          <w:rFonts w:eastAsia="宋体" w:hint="eastAsia"/>
          <w:lang w:val="en-US"/>
        </w:rPr>
        <w:t>RAN2 is suggested</w:t>
      </w:r>
      <w:r w:rsidR="00753A40">
        <w:rPr>
          <w:rFonts w:eastAsia="宋体" w:hint="eastAsia"/>
          <w:lang w:val="en-US"/>
        </w:rPr>
        <w:t xml:space="preserve"> to clarify if multiple sets of </w:t>
      </w:r>
      <w:r w:rsidR="00753A40" w:rsidRPr="00E7531C">
        <w:t>NR-DL-PRS-</w:t>
      </w:r>
      <w:proofErr w:type="spellStart"/>
      <w:r w:rsidR="00753A40" w:rsidRPr="00E7531C">
        <w:t>AssistanceData</w:t>
      </w:r>
      <w:proofErr w:type="spellEnd"/>
      <w:r w:rsidR="00753A40">
        <w:rPr>
          <w:rFonts w:eastAsiaTheme="minorEastAsia" w:hint="eastAsia"/>
        </w:rPr>
        <w:t xml:space="preserve"> can be provided in the LPP provide assistance information </w:t>
      </w:r>
      <w:r w:rsidR="0013224C">
        <w:rPr>
          <w:rFonts w:eastAsiaTheme="minorEastAsia" w:hint="eastAsia"/>
        </w:rPr>
        <w:t xml:space="preserve">message, such that UE can report the </w:t>
      </w:r>
      <w:r w:rsidR="0013224C">
        <w:rPr>
          <w:rFonts w:eastAsiaTheme="minorEastAsia" w:hint="eastAsia"/>
        </w:rPr>
        <w:lastRenderedPageBreak/>
        <w:t xml:space="preserve">(in)applicability </w:t>
      </w:r>
      <w:r w:rsidR="0013224C">
        <w:rPr>
          <w:rFonts w:eastAsiaTheme="minorEastAsia"/>
        </w:rPr>
        <w:t>information</w:t>
      </w:r>
      <w:r w:rsidR="0013224C">
        <w:rPr>
          <w:rFonts w:eastAsiaTheme="minorEastAsia" w:hint="eastAsia"/>
        </w:rPr>
        <w:t xml:space="preserve"> in the LPP provide capabilities message or </w:t>
      </w:r>
      <w:r w:rsidR="00141847">
        <w:rPr>
          <w:rFonts w:eastAsiaTheme="minorEastAsia" w:hint="eastAsia"/>
        </w:rPr>
        <w:t xml:space="preserve">request </w:t>
      </w:r>
      <w:r w:rsidR="008D5F99">
        <w:rPr>
          <w:rFonts w:eastAsiaTheme="minorEastAsia" w:hint="eastAsia"/>
        </w:rPr>
        <w:t>the applicable ones via the LPP request assistance data message.</w:t>
      </w:r>
      <w:bookmarkEnd w:id="9"/>
    </w:p>
    <w:p w14:paraId="1FFB7760" w14:textId="77777777" w:rsidR="00DB7AD1" w:rsidRPr="00EE60E1" w:rsidRDefault="00DB7AD1" w:rsidP="00EE60E1">
      <w:pPr>
        <w:rPr>
          <w:rFonts w:eastAsia="宋体"/>
          <w:lang w:val="en-US" w:eastAsia="zh-CN"/>
        </w:rPr>
      </w:pPr>
    </w:p>
    <w:p w14:paraId="0B4988C5" w14:textId="45EBAC7F" w:rsidR="0032195F" w:rsidRDefault="0032195F" w:rsidP="0032195F">
      <w:pPr>
        <w:pStyle w:val="Heading2"/>
        <w:numPr>
          <w:ilvl w:val="1"/>
          <w:numId w:val="18"/>
        </w:numPr>
        <w:rPr>
          <w:rFonts w:eastAsia="宋体"/>
          <w:lang w:eastAsia="zh-CN"/>
        </w:rPr>
      </w:pPr>
      <w:r>
        <w:rPr>
          <w:rFonts w:eastAsia="宋体" w:hint="eastAsia"/>
          <w:lang w:eastAsia="zh-CN"/>
        </w:rPr>
        <w:t xml:space="preserve">Error cause values </w:t>
      </w:r>
    </w:p>
    <w:p w14:paraId="65C0C81A" w14:textId="77777777" w:rsidR="007E1117" w:rsidRDefault="007E1117" w:rsidP="007E1117">
      <w:pPr>
        <w:rPr>
          <w:rFonts w:eastAsia="宋体"/>
          <w:lang w:eastAsia="zh-CN"/>
        </w:rPr>
      </w:pPr>
    </w:p>
    <w:tbl>
      <w:tblPr>
        <w:tblStyle w:val="TableGrid"/>
        <w:tblW w:w="0" w:type="auto"/>
        <w:tblLook w:val="04A0" w:firstRow="1" w:lastRow="0" w:firstColumn="1" w:lastColumn="0" w:noHBand="0" w:noVBand="1"/>
      </w:tblPr>
      <w:tblGrid>
        <w:gridCol w:w="9855"/>
      </w:tblGrid>
      <w:tr w:rsidR="007E1117" w14:paraId="3543086A" w14:textId="77777777" w:rsidTr="007E1117">
        <w:tc>
          <w:tcPr>
            <w:tcW w:w="9855" w:type="dxa"/>
          </w:tcPr>
          <w:p w14:paraId="286C087A" w14:textId="77777777" w:rsidR="007E1117" w:rsidRPr="007E1117" w:rsidRDefault="007E1117" w:rsidP="00EE60E1">
            <w:pPr>
              <w:overflowPunct/>
              <w:autoSpaceDE/>
              <w:autoSpaceDN/>
              <w:adjustRightInd/>
              <w:spacing w:after="0"/>
              <w:textAlignment w:val="auto"/>
              <w:rPr>
                <w:rFonts w:eastAsia="宋体" w:cs="Arial"/>
                <w:lang w:eastAsia="zh-CN"/>
              </w:rPr>
            </w:pPr>
            <w:r w:rsidRPr="007E1117">
              <w:rPr>
                <w:rFonts w:eastAsia="宋体" w:cs="Arial"/>
                <w:lang w:eastAsia="zh-CN"/>
              </w:rPr>
              <w:t xml:space="preserve">Companies to provide contributions to the following meeting on error causes for IE </w:t>
            </w:r>
            <w:r w:rsidRPr="007E1117">
              <w:rPr>
                <w:rFonts w:eastAsia="宋体" w:cs="Arial"/>
                <w:i/>
                <w:iCs/>
                <w:lang w:eastAsia="zh-CN"/>
              </w:rPr>
              <w:t>NR-DL-AI-ML-</w:t>
            </w:r>
            <w:proofErr w:type="spellStart"/>
            <w:r w:rsidRPr="007E1117">
              <w:rPr>
                <w:rFonts w:eastAsia="宋体" w:cs="Arial"/>
                <w:i/>
                <w:iCs/>
                <w:lang w:eastAsia="zh-CN"/>
              </w:rPr>
              <w:t>LocationServerErrorCauses</w:t>
            </w:r>
            <w:proofErr w:type="spellEnd"/>
            <w:r w:rsidRPr="007E1117">
              <w:rPr>
                <w:rFonts w:eastAsia="宋体" w:cs="Arial"/>
                <w:lang w:eastAsia="zh-CN"/>
              </w:rPr>
              <w:t xml:space="preserve"> (the proposed error causes should be accompanied by some justification (e.g., why needed? Expected receiver behaviour? etc.) </w:t>
            </w:r>
          </w:p>
          <w:p w14:paraId="6887BB17" w14:textId="77777777" w:rsidR="007E1117" w:rsidRDefault="007E1117" w:rsidP="007E1117">
            <w:pPr>
              <w:overflowPunct/>
              <w:autoSpaceDE/>
              <w:autoSpaceDN/>
              <w:adjustRightInd/>
              <w:spacing w:after="0"/>
              <w:textAlignment w:val="auto"/>
              <w:rPr>
                <w:rFonts w:eastAsia="宋体" w:cs="Arial"/>
                <w:lang w:eastAsia="zh-CN"/>
              </w:rPr>
            </w:pPr>
          </w:p>
          <w:p w14:paraId="0969A747" w14:textId="4C65518A" w:rsidR="007E1117" w:rsidRPr="007E1117" w:rsidRDefault="007E1117" w:rsidP="00EE60E1">
            <w:pPr>
              <w:overflowPunct/>
              <w:autoSpaceDE/>
              <w:autoSpaceDN/>
              <w:adjustRightInd/>
              <w:spacing w:after="0"/>
              <w:textAlignment w:val="auto"/>
              <w:rPr>
                <w:rFonts w:eastAsia="宋体" w:cs="Arial"/>
                <w:lang w:eastAsia="zh-CN"/>
              </w:rPr>
            </w:pPr>
            <w:r w:rsidRPr="007E1117">
              <w:rPr>
                <w:rFonts w:eastAsia="宋体" w:cs="Arial"/>
                <w:lang w:eastAsia="zh-CN"/>
              </w:rPr>
              <w:t xml:space="preserve">Companies to provide contributions to the following meeting on error causes for IE </w:t>
            </w:r>
            <w:r w:rsidRPr="007E1117">
              <w:rPr>
                <w:rFonts w:eastAsia="宋体" w:cs="Arial"/>
                <w:i/>
                <w:iCs/>
                <w:lang w:eastAsia="zh-CN"/>
              </w:rPr>
              <w:t>NR-DL-AI-ML-</w:t>
            </w:r>
            <w:proofErr w:type="spellStart"/>
            <w:r w:rsidRPr="007E1117">
              <w:rPr>
                <w:rFonts w:eastAsia="宋体" w:cs="Arial"/>
                <w:i/>
                <w:iCs/>
                <w:lang w:eastAsia="zh-CN"/>
              </w:rPr>
              <w:t>TargetDeviceErrorCauses</w:t>
            </w:r>
            <w:proofErr w:type="spellEnd"/>
            <w:r w:rsidRPr="007E1117">
              <w:rPr>
                <w:rFonts w:eastAsia="宋体" w:cs="Arial"/>
                <w:lang w:eastAsia="zh-CN"/>
              </w:rPr>
              <w:t xml:space="preserve"> (the proposed error causes should be accompanied by some justification (e.g., why needed? Expected receiver behaviour? etc.) </w:t>
            </w:r>
          </w:p>
        </w:tc>
      </w:tr>
    </w:tbl>
    <w:p w14:paraId="3B3C7380" w14:textId="77777777" w:rsidR="007E1117" w:rsidRDefault="007E1117" w:rsidP="007E1117">
      <w:pPr>
        <w:rPr>
          <w:rFonts w:eastAsia="宋体"/>
          <w:lang w:eastAsia="zh-CN"/>
        </w:rPr>
      </w:pPr>
    </w:p>
    <w:p w14:paraId="66C91947" w14:textId="52F23EE1" w:rsidR="6FBD9C7F" w:rsidRDefault="6FBD9C7F" w:rsidP="64D92DFA">
      <w:pPr>
        <w:rPr>
          <w:rFonts w:eastAsia="宋体"/>
          <w:lang w:eastAsia="zh-CN"/>
        </w:rPr>
      </w:pPr>
      <w:r w:rsidRPr="64D92DFA">
        <w:rPr>
          <w:rFonts w:eastAsia="宋体"/>
          <w:lang w:eastAsia="zh-CN"/>
        </w:rPr>
        <w:t xml:space="preserve">The error cause values </w:t>
      </w:r>
      <w:r w:rsidR="3DA9EB1E" w:rsidRPr="64D92DFA">
        <w:rPr>
          <w:rFonts w:eastAsia="宋体"/>
          <w:lang w:eastAsia="zh-CN"/>
        </w:rPr>
        <w:t xml:space="preserve">generally </w:t>
      </w:r>
      <w:r w:rsidRPr="64D92DFA">
        <w:rPr>
          <w:rFonts w:eastAsia="宋体"/>
          <w:lang w:eastAsia="zh-CN"/>
        </w:rPr>
        <w:t>provide an indication that certain actions/behaviour could not be fulfilled</w:t>
      </w:r>
      <w:r w:rsidR="6361F0C8" w:rsidRPr="64D92DFA">
        <w:rPr>
          <w:rFonts w:eastAsia="宋体"/>
          <w:lang w:eastAsia="zh-CN"/>
        </w:rPr>
        <w:t xml:space="preserve"> or certain information may be missing to perform a certain requested action</w:t>
      </w:r>
      <w:r w:rsidRPr="64D92DFA">
        <w:rPr>
          <w:rFonts w:eastAsia="宋体"/>
          <w:lang w:eastAsia="zh-CN"/>
        </w:rPr>
        <w:t xml:space="preserve">, which reported </w:t>
      </w:r>
      <w:r w:rsidR="0E9C5111" w:rsidRPr="64D92DFA">
        <w:rPr>
          <w:rFonts w:eastAsia="宋体"/>
          <w:lang w:eastAsia="zh-CN"/>
        </w:rPr>
        <w:t xml:space="preserve">to the peer entity/node, e.g., from LMF </w:t>
      </w:r>
      <w:r w:rsidR="213EF82A" w:rsidRPr="64D92DFA">
        <w:rPr>
          <w:rFonts w:eastAsia="宋体"/>
          <w:lang w:eastAsia="zh-CN"/>
        </w:rPr>
        <w:t xml:space="preserve">to target UE </w:t>
      </w:r>
      <w:r w:rsidR="0E9C5111" w:rsidRPr="64D92DFA">
        <w:rPr>
          <w:rFonts w:eastAsia="宋体"/>
          <w:lang w:eastAsia="zh-CN"/>
        </w:rPr>
        <w:t xml:space="preserve">or </w:t>
      </w:r>
      <w:r w:rsidR="212127FD" w:rsidRPr="64D92DFA">
        <w:rPr>
          <w:rFonts w:eastAsia="宋体"/>
          <w:lang w:eastAsia="zh-CN"/>
        </w:rPr>
        <w:t xml:space="preserve">from </w:t>
      </w:r>
      <w:r w:rsidR="0E9C5111" w:rsidRPr="64D92DFA">
        <w:rPr>
          <w:rFonts w:eastAsia="宋体"/>
          <w:lang w:eastAsia="zh-CN"/>
        </w:rPr>
        <w:t>UE</w:t>
      </w:r>
      <w:r w:rsidR="7783C51B" w:rsidRPr="64D92DFA">
        <w:rPr>
          <w:rFonts w:eastAsia="宋体"/>
          <w:lang w:eastAsia="zh-CN"/>
        </w:rPr>
        <w:t xml:space="preserve"> to LMF.</w:t>
      </w:r>
    </w:p>
    <w:p w14:paraId="558E61D0" w14:textId="77777777" w:rsidR="006C4AB4" w:rsidRPr="007E1117" w:rsidRDefault="006C4AB4" w:rsidP="00EE60E1">
      <w:pPr>
        <w:rPr>
          <w:rFonts w:eastAsia="宋体"/>
          <w:lang w:eastAsia="zh-CN"/>
        </w:rPr>
      </w:pPr>
    </w:p>
    <w:p w14:paraId="159D77E3" w14:textId="77777777" w:rsidR="007819DB" w:rsidRPr="00E7531C" w:rsidRDefault="007819DB" w:rsidP="007819DB">
      <w:pPr>
        <w:pStyle w:val="Heading4"/>
      </w:pPr>
      <w:r w:rsidRPr="00E07B00">
        <w:rPr>
          <w:i/>
        </w:rPr>
        <w:t>NR-DL-AI-ML-</w:t>
      </w:r>
      <w:proofErr w:type="spellStart"/>
      <w:r w:rsidRPr="00E07B00">
        <w:rPr>
          <w:i/>
        </w:rPr>
        <w:t>LocationServerErrorCauses</w:t>
      </w:r>
      <w:proofErr w:type="spellEnd"/>
    </w:p>
    <w:p w14:paraId="550D03E0" w14:textId="77777777" w:rsidR="007819DB" w:rsidRPr="00E7531C" w:rsidRDefault="007819DB" w:rsidP="007819DB">
      <w:pPr>
        <w:keepLines/>
      </w:pPr>
      <w:r w:rsidRPr="00E7531C">
        <w:t xml:space="preserve">The IE </w:t>
      </w:r>
      <w:r w:rsidRPr="00E07B00">
        <w:rPr>
          <w:i/>
        </w:rPr>
        <w:t>NR-DL-AI-ML-</w:t>
      </w:r>
      <w:proofErr w:type="spellStart"/>
      <w:r w:rsidRPr="00E07B00">
        <w:rPr>
          <w:i/>
        </w:rPr>
        <w:t>LocationServerErrorCauses</w:t>
      </w:r>
      <w:proofErr w:type="spellEnd"/>
      <w:r w:rsidRPr="00E07B00">
        <w:rPr>
          <w:i/>
        </w:rPr>
        <w:t xml:space="preserve"> </w:t>
      </w:r>
      <w:r w:rsidRPr="00E7531C">
        <w:rPr>
          <w:noProof/>
        </w:rPr>
        <w:t>is</w:t>
      </w:r>
      <w:r w:rsidRPr="00E7531C">
        <w:t xml:space="preserve"> used by the location server to provide NR </w:t>
      </w:r>
      <w:r>
        <w:t>AI/ML positioning</w:t>
      </w:r>
      <w:r w:rsidRPr="00E7531C">
        <w:t xml:space="preserve"> error reasons to the target device.</w:t>
      </w:r>
    </w:p>
    <w:p w14:paraId="6F5A7BFE" w14:textId="77777777" w:rsidR="007819DB" w:rsidRPr="00E7531C" w:rsidRDefault="007819DB" w:rsidP="007819DB">
      <w:pPr>
        <w:pStyle w:val="PL"/>
        <w:shd w:val="clear" w:color="auto" w:fill="E6E6E6"/>
      </w:pPr>
      <w:r w:rsidRPr="00E7531C">
        <w:t>-- ASN1START</w:t>
      </w:r>
    </w:p>
    <w:p w14:paraId="7D53B462" w14:textId="77777777" w:rsidR="007819DB" w:rsidRPr="00E7531C" w:rsidRDefault="007819DB" w:rsidP="007819DB">
      <w:pPr>
        <w:pStyle w:val="PL"/>
        <w:shd w:val="clear" w:color="auto" w:fill="E6E6E6"/>
        <w:rPr>
          <w:snapToGrid w:val="0"/>
        </w:rPr>
      </w:pPr>
    </w:p>
    <w:p w14:paraId="0F3C1036" w14:textId="77777777" w:rsidR="007819DB" w:rsidRPr="00E7531C" w:rsidRDefault="007819DB" w:rsidP="007819DB">
      <w:pPr>
        <w:pStyle w:val="PL"/>
        <w:shd w:val="clear" w:color="auto" w:fill="E6E6E6"/>
        <w:rPr>
          <w:snapToGrid w:val="0"/>
        </w:rPr>
      </w:pPr>
      <w:r w:rsidRPr="00E07B00">
        <w:rPr>
          <w:snapToGrid w:val="0"/>
        </w:rPr>
        <w:t>NR-DL-AI-ML-LocationServerErrorCauses</w:t>
      </w:r>
      <w:r w:rsidRPr="00E7531C">
        <w:rPr>
          <w:snapToGrid w:val="0"/>
        </w:rPr>
        <w:t>-r1</w:t>
      </w:r>
      <w:r>
        <w:rPr>
          <w:snapToGrid w:val="0"/>
        </w:rPr>
        <w:t>9</w:t>
      </w:r>
      <w:r w:rsidRPr="00E7531C">
        <w:rPr>
          <w:snapToGrid w:val="0"/>
        </w:rPr>
        <w:t xml:space="preserve"> ::= SEQUENCE {</w:t>
      </w:r>
    </w:p>
    <w:p w14:paraId="0E469DCB" w14:textId="77777777" w:rsidR="007819DB" w:rsidRPr="00E7531C" w:rsidRDefault="007819DB" w:rsidP="007819DB">
      <w:pPr>
        <w:pStyle w:val="PL"/>
        <w:shd w:val="clear" w:color="auto" w:fill="E6E6E6"/>
        <w:rPr>
          <w:snapToGrid w:val="0"/>
        </w:rPr>
      </w:pPr>
      <w:r w:rsidRPr="00E7531C">
        <w:rPr>
          <w:snapToGrid w:val="0"/>
        </w:rPr>
        <w:tab/>
        <w:t>cause-r1</w:t>
      </w:r>
      <w:r>
        <w:rPr>
          <w:snapToGrid w:val="0"/>
        </w:rPr>
        <w:t>9</w:t>
      </w:r>
      <w:r w:rsidRPr="00E7531C">
        <w:rPr>
          <w:snapToGrid w:val="0"/>
        </w:rPr>
        <w:tab/>
      </w:r>
      <w:r w:rsidRPr="00E7531C">
        <w:rPr>
          <w:snapToGrid w:val="0"/>
        </w:rPr>
        <w:tab/>
        <w:t>ENUMERATED</w:t>
      </w:r>
      <w:r w:rsidRPr="00E7531C">
        <w:rPr>
          <w:snapToGrid w:val="0"/>
        </w:rPr>
        <w:tab/>
        <w:t>{</w:t>
      </w:r>
      <w:r w:rsidRPr="00E7531C">
        <w:rPr>
          <w:snapToGrid w:val="0"/>
        </w:rPr>
        <w:tab/>
        <w:t>undefined,</w:t>
      </w:r>
    </w:p>
    <w:p w14:paraId="462034BC"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assistanceDataNotSupportedByServer,</w:t>
      </w:r>
    </w:p>
    <w:p w14:paraId="5C93EEC8"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assistanceDataSupportedButCurrentlyNotAvailableByServer,</w:t>
      </w:r>
    </w:p>
    <w:p w14:paraId="323C4A5F"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notProvidedAssistanceDataNotSupportedByServer,</w:t>
      </w:r>
    </w:p>
    <w:p w14:paraId="4DFDDE93"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on-demand-dl-prs-NotSupportedByServe</w:t>
      </w:r>
      <w:r>
        <w:rPr>
          <w:snapToGrid w:val="0"/>
        </w:rPr>
        <w:t>r</w:t>
      </w:r>
      <w:r w:rsidRPr="00E7531C">
        <w:rPr>
          <w:snapToGrid w:val="0"/>
        </w:rPr>
        <w:t>,</w:t>
      </w:r>
    </w:p>
    <w:p w14:paraId="1F5092DC" w14:textId="77777777" w:rsidR="007819DB"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on-demand-dl-prs-SupportedButCurrentlyNotAvailableByServer</w:t>
      </w:r>
      <w:r>
        <w:rPr>
          <w:snapToGrid w:val="0"/>
        </w:rPr>
        <w:t>,</w:t>
      </w:r>
    </w:p>
    <w:p w14:paraId="711EB326" w14:textId="77777777" w:rsidR="007819DB" w:rsidRPr="00E7531C" w:rsidRDefault="007819DB" w:rsidP="007819D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1CB9F9B"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w:t>
      </w:r>
    </w:p>
    <w:p w14:paraId="3BB6DF3E" w14:textId="77777777" w:rsidR="007819DB" w:rsidRPr="00E7531C" w:rsidRDefault="007819DB" w:rsidP="007819DB">
      <w:pPr>
        <w:pStyle w:val="PL"/>
        <w:shd w:val="clear" w:color="auto" w:fill="E6E6E6"/>
        <w:rPr>
          <w:snapToGrid w:val="0"/>
        </w:rPr>
      </w:pPr>
      <w:r w:rsidRPr="00E7531C">
        <w:rPr>
          <w:snapToGrid w:val="0"/>
        </w:rPr>
        <w:tab/>
        <w:t>...</w:t>
      </w:r>
    </w:p>
    <w:p w14:paraId="719F1082" w14:textId="77777777" w:rsidR="007819DB" w:rsidRPr="00E7531C" w:rsidRDefault="007819DB" w:rsidP="007819DB">
      <w:pPr>
        <w:pStyle w:val="PL"/>
        <w:shd w:val="clear" w:color="auto" w:fill="E6E6E6"/>
        <w:rPr>
          <w:snapToGrid w:val="0"/>
        </w:rPr>
      </w:pPr>
      <w:r w:rsidRPr="00E7531C">
        <w:rPr>
          <w:snapToGrid w:val="0"/>
        </w:rPr>
        <w:t>}</w:t>
      </w:r>
    </w:p>
    <w:p w14:paraId="7E4933E6" w14:textId="77777777" w:rsidR="007819DB" w:rsidRPr="00E7531C" w:rsidRDefault="007819DB" w:rsidP="007819DB">
      <w:pPr>
        <w:pStyle w:val="PL"/>
        <w:shd w:val="clear" w:color="auto" w:fill="E6E6E6"/>
      </w:pPr>
    </w:p>
    <w:p w14:paraId="5958F551" w14:textId="77777777" w:rsidR="007819DB" w:rsidRPr="00E7531C" w:rsidRDefault="007819DB" w:rsidP="007819DB">
      <w:pPr>
        <w:pStyle w:val="PL"/>
        <w:shd w:val="clear" w:color="auto" w:fill="E6E6E6"/>
      </w:pPr>
      <w:r w:rsidRPr="00E7531C">
        <w:t>-- ASN1STOP</w:t>
      </w:r>
    </w:p>
    <w:p w14:paraId="44C7FA85" w14:textId="77777777" w:rsidR="007819DB" w:rsidRDefault="007819DB" w:rsidP="007819DB"/>
    <w:p w14:paraId="46E28ED7" w14:textId="77777777" w:rsidR="007819DB" w:rsidRPr="00BA40D9" w:rsidRDefault="007819DB" w:rsidP="007819DB">
      <w:pPr>
        <w:pStyle w:val="EditorsNote"/>
      </w:pPr>
      <w:r>
        <w:t>Editor's Note: The above list of error causes is FFS.</w:t>
      </w:r>
    </w:p>
    <w:p w14:paraId="3C2ABAB7" w14:textId="25EDAF45" w:rsidR="3B4EEEA2" w:rsidRPr="00B0236A" w:rsidRDefault="4069FA5A" w:rsidP="64D92DFA">
      <w:pPr>
        <w:pStyle w:val="EditorsNote"/>
        <w:ind w:left="284" w:firstLine="0"/>
        <w:rPr>
          <w:color w:val="auto"/>
        </w:rPr>
      </w:pPr>
      <w:r w:rsidRPr="00B0236A">
        <w:rPr>
          <w:color w:val="auto"/>
        </w:rPr>
        <w:t xml:space="preserve">Table </w:t>
      </w:r>
      <w:r w:rsidR="1DB875B3" w:rsidRPr="00B0236A">
        <w:rPr>
          <w:color w:val="auto"/>
        </w:rPr>
        <w:t>1</w:t>
      </w:r>
      <w:r w:rsidRPr="00B0236A">
        <w:rPr>
          <w:color w:val="auto"/>
        </w:rPr>
        <w:t xml:space="preserve"> shows the possible error causes required from a Location Server (LMF) perspective</w:t>
      </w:r>
      <w:r w:rsidR="4009FA71" w:rsidRPr="00B0236A">
        <w:rPr>
          <w:color w:val="auto"/>
        </w:rPr>
        <w:t xml:space="preserve"> for AI/ML positioning</w:t>
      </w:r>
      <w:r w:rsidRPr="00B0236A">
        <w:rPr>
          <w:color w:val="auto"/>
        </w:rPr>
        <w:t xml:space="preserve"> with an associated </w:t>
      </w:r>
      <w:r w:rsidR="4496D4A8" w:rsidRPr="00B0236A">
        <w:rPr>
          <w:color w:val="auto"/>
        </w:rPr>
        <w:t xml:space="preserve">motivation </w:t>
      </w:r>
      <w:r w:rsidR="6EDB7129" w:rsidRPr="00B0236A">
        <w:rPr>
          <w:color w:val="auto"/>
        </w:rPr>
        <w:t>behind</w:t>
      </w:r>
      <w:r w:rsidR="4496D4A8" w:rsidRPr="00B0236A">
        <w:rPr>
          <w:color w:val="auto"/>
        </w:rPr>
        <w:t xml:space="preserve"> the error cause</w:t>
      </w:r>
      <w:r w:rsidRPr="00B0236A">
        <w:rPr>
          <w:color w:val="auto"/>
        </w:rPr>
        <w:t>:</w:t>
      </w:r>
    </w:p>
    <w:p w14:paraId="33D23BC5" w14:textId="2D31A325" w:rsidR="3EAEF214" w:rsidRPr="00B0236A" w:rsidRDefault="3EAEF214" w:rsidP="00EE60E1">
      <w:pPr>
        <w:pStyle w:val="EditorsNote"/>
        <w:ind w:left="284" w:firstLine="0"/>
        <w:jc w:val="center"/>
        <w:rPr>
          <w:color w:val="auto"/>
        </w:rPr>
      </w:pPr>
      <w:r w:rsidRPr="00B0236A">
        <w:rPr>
          <w:color w:val="auto"/>
        </w:rPr>
        <w:t>Table 1: List of Location Server (e.g., LMF) Error Causes</w:t>
      </w:r>
    </w:p>
    <w:tbl>
      <w:tblPr>
        <w:tblStyle w:val="TableGrid"/>
        <w:tblW w:w="0" w:type="auto"/>
        <w:tblInd w:w="1135" w:type="dxa"/>
        <w:tblLayout w:type="fixed"/>
        <w:tblLook w:val="06A0" w:firstRow="1" w:lastRow="0" w:firstColumn="1" w:lastColumn="0" w:noHBand="1" w:noVBand="1"/>
      </w:tblPr>
      <w:tblGrid>
        <w:gridCol w:w="4365"/>
        <w:gridCol w:w="4365"/>
      </w:tblGrid>
      <w:tr w:rsidR="00B0236A" w:rsidRPr="00B0236A" w14:paraId="5D8019FE" w14:textId="77777777" w:rsidTr="009E72F8">
        <w:trPr>
          <w:trHeight w:val="300"/>
        </w:trPr>
        <w:tc>
          <w:tcPr>
            <w:tcW w:w="4365" w:type="dxa"/>
          </w:tcPr>
          <w:p w14:paraId="00290464" w14:textId="6F93882A" w:rsidR="4B633B25" w:rsidRPr="00B0236A" w:rsidRDefault="5F50754A" w:rsidP="00EE60E1">
            <w:pPr>
              <w:pStyle w:val="EditorsNote"/>
              <w:jc w:val="center"/>
              <w:rPr>
                <w:b/>
                <w:bCs/>
                <w:color w:val="auto"/>
              </w:rPr>
            </w:pPr>
            <w:r w:rsidRPr="00B0236A">
              <w:rPr>
                <w:b/>
                <w:bCs/>
                <w:color w:val="auto"/>
              </w:rPr>
              <w:t>Error Cause</w:t>
            </w:r>
          </w:p>
        </w:tc>
        <w:tc>
          <w:tcPr>
            <w:tcW w:w="4365" w:type="dxa"/>
          </w:tcPr>
          <w:p w14:paraId="394BC731" w14:textId="77A83439" w:rsidR="345AE856" w:rsidRPr="00B0236A" w:rsidRDefault="5B1A1E13" w:rsidP="00EE60E1">
            <w:pPr>
              <w:pStyle w:val="EditorsNote"/>
              <w:jc w:val="center"/>
              <w:rPr>
                <w:b/>
                <w:bCs/>
                <w:color w:val="auto"/>
              </w:rPr>
            </w:pPr>
            <w:r w:rsidRPr="00B0236A">
              <w:rPr>
                <w:b/>
                <w:bCs/>
                <w:color w:val="auto"/>
              </w:rPr>
              <w:t>Motivation</w:t>
            </w:r>
          </w:p>
        </w:tc>
      </w:tr>
      <w:tr w:rsidR="00B0236A" w:rsidRPr="00B0236A" w14:paraId="0C05BCE4" w14:textId="77777777" w:rsidTr="009E72F8">
        <w:trPr>
          <w:trHeight w:val="300"/>
        </w:trPr>
        <w:tc>
          <w:tcPr>
            <w:tcW w:w="4365" w:type="dxa"/>
          </w:tcPr>
          <w:p w14:paraId="1353F5B5" w14:textId="20153B79" w:rsidR="345AE856" w:rsidRPr="00B0236A" w:rsidRDefault="345AE856" w:rsidP="00EE60E1">
            <w:pPr>
              <w:pStyle w:val="EditorsNote"/>
              <w:rPr>
                <w:color w:val="auto"/>
              </w:rPr>
            </w:pPr>
            <w:r w:rsidRPr="00B0236A">
              <w:rPr>
                <w:color w:val="auto"/>
              </w:rPr>
              <w:t>undefined</w:t>
            </w:r>
          </w:p>
        </w:tc>
        <w:tc>
          <w:tcPr>
            <w:tcW w:w="4365" w:type="dxa"/>
          </w:tcPr>
          <w:p w14:paraId="17E36EE5" w14:textId="358BDC44" w:rsidR="7E94A2BD" w:rsidRPr="00B0236A" w:rsidRDefault="68408FEE" w:rsidP="00EE60E1">
            <w:pPr>
              <w:pStyle w:val="EditorsNote"/>
              <w:jc w:val="both"/>
              <w:rPr>
                <w:color w:val="auto"/>
              </w:rPr>
            </w:pPr>
            <w:r w:rsidRPr="00B0236A">
              <w:rPr>
                <w:color w:val="auto"/>
              </w:rPr>
              <w:t>May be re-used to cover undefined error</w:t>
            </w:r>
            <w:r w:rsidR="690F8197" w:rsidRPr="00B0236A">
              <w:rPr>
                <w:color w:val="auto"/>
              </w:rPr>
              <w:t xml:space="preserve"> </w:t>
            </w:r>
            <w:r w:rsidRPr="00B0236A">
              <w:rPr>
                <w:color w:val="auto"/>
              </w:rPr>
              <w:t>causes</w:t>
            </w:r>
          </w:p>
        </w:tc>
      </w:tr>
      <w:tr w:rsidR="00B0236A" w:rsidRPr="00B0236A" w14:paraId="51217D01" w14:textId="77777777" w:rsidTr="009E72F8">
        <w:trPr>
          <w:trHeight w:val="300"/>
        </w:trPr>
        <w:tc>
          <w:tcPr>
            <w:tcW w:w="4365" w:type="dxa"/>
          </w:tcPr>
          <w:p w14:paraId="043CD802" w14:textId="325C8931" w:rsidR="345AE856" w:rsidRPr="00B0236A" w:rsidRDefault="345AE856" w:rsidP="00EE60E1">
            <w:pPr>
              <w:pStyle w:val="EditorsNote"/>
              <w:rPr>
                <w:color w:val="auto"/>
              </w:rPr>
            </w:pPr>
            <w:proofErr w:type="spellStart"/>
            <w:r w:rsidRPr="00B0236A">
              <w:rPr>
                <w:color w:val="auto"/>
              </w:rPr>
              <w:t>assistanceDataNotSupportedByServer</w:t>
            </w:r>
            <w:proofErr w:type="spellEnd"/>
          </w:p>
        </w:tc>
        <w:tc>
          <w:tcPr>
            <w:tcW w:w="4365" w:type="dxa"/>
          </w:tcPr>
          <w:p w14:paraId="4BCC28B0" w14:textId="5DEEF2ED" w:rsidR="6505337D" w:rsidRPr="00B0236A" w:rsidRDefault="72286B9A" w:rsidP="00EE60E1">
            <w:pPr>
              <w:pStyle w:val="EditorsNote"/>
              <w:ind w:left="284" w:firstLine="0"/>
              <w:rPr>
                <w:color w:val="auto"/>
              </w:rPr>
            </w:pPr>
            <w:r w:rsidRPr="00B0236A">
              <w:rPr>
                <w:color w:val="auto"/>
              </w:rPr>
              <w:t xml:space="preserve">May be re-used in similar fashion to UE-based </w:t>
            </w:r>
            <w:r w:rsidR="5E2A97A5" w:rsidRPr="00B0236A">
              <w:rPr>
                <w:color w:val="auto"/>
              </w:rPr>
              <w:t>legacy techniques</w:t>
            </w:r>
            <w:r w:rsidR="29FA07FA" w:rsidRPr="00B0236A">
              <w:rPr>
                <w:color w:val="auto"/>
              </w:rPr>
              <w:t xml:space="preserve"> to indicate if certain AD is not supported by LMF</w:t>
            </w:r>
          </w:p>
        </w:tc>
      </w:tr>
      <w:tr w:rsidR="00B0236A" w:rsidRPr="00B0236A" w14:paraId="064131B7" w14:textId="77777777" w:rsidTr="009E72F8">
        <w:trPr>
          <w:trHeight w:val="300"/>
        </w:trPr>
        <w:tc>
          <w:tcPr>
            <w:tcW w:w="4365" w:type="dxa"/>
          </w:tcPr>
          <w:p w14:paraId="46187214" w14:textId="030050B4" w:rsidR="57B506A1" w:rsidRPr="00B0236A" w:rsidRDefault="57B506A1" w:rsidP="00EE60E1">
            <w:pPr>
              <w:pStyle w:val="EditorsNote"/>
              <w:spacing w:line="259" w:lineRule="auto"/>
              <w:rPr>
                <w:color w:val="auto"/>
              </w:rPr>
            </w:pPr>
            <w:r w:rsidRPr="00B0236A">
              <w:rPr>
                <w:color w:val="auto"/>
              </w:rPr>
              <w:t xml:space="preserve"> </w:t>
            </w:r>
            <w:proofErr w:type="spellStart"/>
            <w:r w:rsidRPr="00B0236A">
              <w:rPr>
                <w:color w:val="auto"/>
              </w:rPr>
              <w:t>assistanceDataSupportedButCurrentlyNotAvailableByServer</w:t>
            </w:r>
            <w:proofErr w:type="spellEnd"/>
          </w:p>
        </w:tc>
        <w:tc>
          <w:tcPr>
            <w:tcW w:w="4365" w:type="dxa"/>
          </w:tcPr>
          <w:p w14:paraId="72A616FE" w14:textId="163577F8" w:rsidR="5BB83FC2" w:rsidRPr="00B0236A" w:rsidRDefault="2A8BF46F" w:rsidP="64D92DFA">
            <w:pPr>
              <w:pStyle w:val="EditorsNote"/>
              <w:ind w:left="284" w:firstLine="0"/>
              <w:rPr>
                <w:color w:val="auto"/>
              </w:rPr>
            </w:pPr>
            <w:r w:rsidRPr="00B0236A">
              <w:rPr>
                <w:color w:val="auto"/>
              </w:rPr>
              <w:t xml:space="preserve">May be re-used in similar fashion to UE-based </w:t>
            </w:r>
            <w:r w:rsidR="2B4374B7" w:rsidRPr="00B0236A">
              <w:rPr>
                <w:color w:val="auto"/>
              </w:rPr>
              <w:t>legacy techniques</w:t>
            </w:r>
            <w:r w:rsidR="496C48F9" w:rsidRPr="00B0236A">
              <w:rPr>
                <w:color w:val="auto"/>
              </w:rPr>
              <w:t xml:space="preserve"> </w:t>
            </w:r>
            <w:r w:rsidR="098B8F8E" w:rsidRPr="00B0236A">
              <w:rPr>
                <w:color w:val="auto"/>
              </w:rPr>
              <w:t xml:space="preserve">to indicate that </w:t>
            </w:r>
            <w:r w:rsidR="496C48F9" w:rsidRPr="00B0236A">
              <w:rPr>
                <w:color w:val="auto"/>
              </w:rPr>
              <w:t>AD is supported</w:t>
            </w:r>
            <w:r w:rsidR="0AE22032" w:rsidRPr="00B0236A">
              <w:rPr>
                <w:color w:val="auto"/>
              </w:rPr>
              <w:t xml:space="preserve"> but not readily available</w:t>
            </w:r>
            <w:r w:rsidR="496C48F9" w:rsidRPr="00B0236A">
              <w:rPr>
                <w:color w:val="auto"/>
              </w:rPr>
              <w:t xml:space="preserve"> </w:t>
            </w:r>
            <w:r w:rsidR="1A745738" w:rsidRPr="00B0236A">
              <w:rPr>
                <w:color w:val="auto"/>
              </w:rPr>
              <w:t>at</w:t>
            </w:r>
            <w:r w:rsidR="496C48F9" w:rsidRPr="00B0236A">
              <w:rPr>
                <w:color w:val="auto"/>
              </w:rPr>
              <w:t xml:space="preserve"> LMF</w:t>
            </w:r>
          </w:p>
        </w:tc>
      </w:tr>
      <w:tr w:rsidR="00B0236A" w:rsidRPr="00B0236A" w14:paraId="0D5B6EB5" w14:textId="77777777" w:rsidTr="009E72F8">
        <w:trPr>
          <w:trHeight w:val="300"/>
        </w:trPr>
        <w:tc>
          <w:tcPr>
            <w:tcW w:w="4365" w:type="dxa"/>
          </w:tcPr>
          <w:p w14:paraId="47209BA7" w14:textId="4F248735" w:rsidR="345AE856" w:rsidRPr="00B0236A" w:rsidRDefault="345AE856" w:rsidP="64D92DFA">
            <w:pPr>
              <w:pStyle w:val="EditorsNote"/>
              <w:spacing w:line="259" w:lineRule="auto"/>
              <w:rPr>
                <w:color w:val="auto"/>
              </w:rPr>
            </w:pPr>
            <w:proofErr w:type="spellStart"/>
            <w:r w:rsidRPr="00B0236A">
              <w:rPr>
                <w:color w:val="auto"/>
              </w:rPr>
              <w:lastRenderedPageBreak/>
              <w:t>notProvidedAssistanceDataNotSupportedByServer</w:t>
            </w:r>
            <w:proofErr w:type="spellEnd"/>
          </w:p>
          <w:p w14:paraId="2F065838" w14:textId="1906C93A" w:rsidR="64D92DFA" w:rsidRPr="00B0236A" w:rsidRDefault="64D92DFA" w:rsidP="64D92DFA">
            <w:pPr>
              <w:pStyle w:val="EditorsNote"/>
              <w:rPr>
                <w:color w:val="auto"/>
              </w:rPr>
            </w:pPr>
          </w:p>
        </w:tc>
        <w:tc>
          <w:tcPr>
            <w:tcW w:w="4365" w:type="dxa"/>
          </w:tcPr>
          <w:p w14:paraId="2E0331CA" w14:textId="1268AEB8" w:rsidR="512062AD" w:rsidRPr="00B0236A" w:rsidRDefault="77EE9A87" w:rsidP="64D92DFA">
            <w:pPr>
              <w:pStyle w:val="EditorsNote"/>
              <w:ind w:left="284" w:firstLine="0"/>
              <w:rPr>
                <w:color w:val="auto"/>
              </w:rPr>
            </w:pPr>
            <w:r w:rsidRPr="00B0236A">
              <w:rPr>
                <w:color w:val="auto"/>
              </w:rPr>
              <w:t xml:space="preserve">May be re-used in similar fashion to UE-based </w:t>
            </w:r>
            <w:r w:rsidR="5748CFD4" w:rsidRPr="00B0236A">
              <w:rPr>
                <w:color w:val="auto"/>
              </w:rPr>
              <w:t>legacy techniques</w:t>
            </w:r>
            <w:r w:rsidR="3824E877" w:rsidRPr="00B0236A">
              <w:rPr>
                <w:color w:val="auto"/>
              </w:rPr>
              <w:t xml:space="preserve"> to indicate not providing AD is not supported by LMF</w:t>
            </w:r>
          </w:p>
          <w:p w14:paraId="04F9E3B3" w14:textId="398052AF" w:rsidR="64D92DFA" w:rsidRPr="00B0236A" w:rsidRDefault="64D92DFA" w:rsidP="64D92DFA">
            <w:pPr>
              <w:pStyle w:val="EditorsNote"/>
              <w:rPr>
                <w:color w:val="auto"/>
              </w:rPr>
            </w:pPr>
          </w:p>
        </w:tc>
      </w:tr>
      <w:tr w:rsidR="00B0236A" w:rsidRPr="00B0236A" w14:paraId="0E91430B" w14:textId="77777777" w:rsidTr="009E72F8">
        <w:trPr>
          <w:trHeight w:val="300"/>
        </w:trPr>
        <w:tc>
          <w:tcPr>
            <w:tcW w:w="4365" w:type="dxa"/>
          </w:tcPr>
          <w:p w14:paraId="5482E9FF" w14:textId="008834C4" w:rsidR="27ED2AE1" w:rsidRPr="00B0236A" w:rsidRDefault="27ED2AE1" w:rsidP="00EE60E1">
            <w:pPr>
              <w:pStyle w:val="EditorsNote"/>
              <w:rPr>
                <w:color w:val="auto"/>
              </w:rPr>
            </w:pPr>
            <w:r w:rsidRPr="00B0236A">
              <w:rPr>
                <w:color w:val="auto"/>
              </w:rPr>
              <w:t>on-demand-dl-prs-</w:t>
            </w:r>
            <w:proofErr w:type="spellStart"/>
            <w:r w:rsidRPr="00B0236A">
              <w:rPr>
                <w:color w:val="auto"/>
              </w:rPr>
              <w:t>NotSupportedByServer</w:t>
            </w:r>
            <w:proofErr w:type="spellEnd"/>
          </w:p>
        </w:tc>
        <w:tc>
          <w:tcPr>
            <w:tcW w:w="4365" w:type="dxa"/>
          </w:tcPr>
          <w:p w14:paraId="706BE240" w14:textId="76781645" w:rsidR="7CC8ED93" w:rsidRPr="00B0236A" w:rsidRDefault="0A5AC914" w:rsidP="64D92DFA">
            <w:pPr>
              <w:pStyle w:val="EditorsNote"/>
              <w:ind w:left="284" w:firstLine="0"/>
              <w:rPr>
                <w:color w:val="auto"/>
              </w:rPr>
            </w:pPr>
            <w:r w:rsidRPr="00B0236A">
              <w:rPr>
                <w:color w:val="auto"/>
              </w:rPr>
              <w:t xml:space="preserve">May be re-used in similar fashion to UE-based </w:t>
            </w:r>
            <w:r w:rsidR="3B342D9F" w:rsidRPr="00B0236A">
              <w:rPr>
                <w:color w:val="auto"/>
              </w:rPr>
              <w:t xml:space="preserve">legacy techniques </w:t>
            </w:r>
            <w:r w:rsidR="6E172C3C" w:rsidRPr="00B0236A">
              <w:rPr>
                <w:color w:val="auto"/>
              </w:rPr>
              <w:t>since support of on-demand PRS is also extended to AI/ML Positioning.</w:t>
            </w:r>
          </w:p>
        </w:tc>
      </w:tr>
      <w:tr w:rsidR="00B0236A" w:rsidRPr="00B0236A" w14:paraId="3F1A227A" w14:textId="77777777" w:rsidTr="009E72F8">
        <w:trPr>
          <w:trHeight w:val="300"/>
        </w:trPr>
        <w:tc>
          <w:tcPr>
            <w:tcW w:w="4365" w:type="dxa"/>
          </w:tcPr>
          <w:p w14:paraId="72EA97AC" w14:textId="2BB9E6E9" w:rsidR="27ED2AE1" w:rsidRPr="00B0236A" w:rsidRDefault="27ED2AE1" w:rsidP="00EE60E1">
            <w:pPr>
              <w:pStyle w:val="EditorsNote"/>
              <w:rPr>
                <w:color w:val="auto"/>
              </w:rPr>
            </w:pPr>
            <w:r w:rsidRPr="00B0236A">
              <w:rPr>
                <w:color w:val="auto"/>
              </w:rPr>
              <w:t>on-demand-dl-prs-</w:t>
            </w:r>
            <w:proofErr w:type="spellStart"/>
            <w:r w:rsidRPr="00B0236A">
              <w:rPr>
                <w:color w:val="auto"/>
              </w:rPr>
              <w:t>SupportedButCurrentlyNotAvailableByServer</w:t>
            </w:r>
            <w:proofErr w:type="spellEnd"/>
          </w:p>
        </w:tc>
        <w:tc>
          <w:tcPr>
            <w:tcW w:w="4365" w:type="dxa"/>
          </w:tcPr>
          <w:p w14:paraId="0BD7C413" w14:textId="700A7781" w:rsidR="09AB5135" w:rsidRPr="00B0236A" w:rsidRDefault="056EE517" w:rsidP="64D92DFA">
            <w:pPr>
              <w:pStyle w:val="EditorsNote"/>
              <w:ind w:left="284" w:firstLine="0"/>
              <w:rPr>
                <w:color w:val="auto"/>
              </w:rPr>
            </w:pPr>
            <w:r w:rsidRPr="00B0236A">
              <w:rPr>
                <w:color w:val="auto"/>
              </w:rPr>
              <w:t xml:space="preserve">May be re-used in similar fashion to UE-based </w:t>
            </w:r>
            <w:r w:rsidR="71D8E3B8" w:rsidRPr="00B0236A">
              <w:rPr>
                <w:color w:val="auto"/>
              </w:rPr>
              <w:t>legacy techniques</w:t>
            </w:r>
            <w:r w:rsidRPr="00B0236A">
              <w:rPr>
                <w:color w:val="auto"/>
              </w:rPr>
              <w:t xml:space="preserve"> since support of on-demand PRS is also extended to AI/ML Positioning.</w:t>
            </w:r>
          </w:p>
        </w:tc>
      </w:tr>
      <w:tr w:rsidR="00B0236A" w:rsidRPr="00B0236A" w14:paraId="0A8E4E04" w14:textId="77777777" w:rsidTr="009E72F8">
        <w:trPr>
          <w:trHeight w:val="300"/>
        </w:trPr>
        <w:tc>
          <w:tcPr>
            <w:tcW w:w="4365" w:type="dxa"/>
          </w:tcPr>
          <w:p w14:paraId="2DCD6F87" w14:textId="5D2DF5C6" w:rsidR="498E46D1" w:rsidRPr="00B0236A" w:rsidRDefault="498E46D1" w:rsidP="00EE60E1">
            <w:pPr>
              <w:pStyle w:val="EditorsNote"/>
              <w:rPr>
                <w:color w:val="auto"/>
              </w:rPr>
            </w:pPr>
            <w:proofErr w:type="spellStart"/>
            <w:r w:rsidRPr="00B0236A">
              <w:rPr>
                <w:color w:val="auto"/>
              </w:rPr>
              <w:t>labelNotAvailable</w:t>
            </w:r>
            <w:proofErr w:type="spellEnd"/>
          </w:p>
        </w:tc>
        <w:tc>
          <w:tcPr>
            <w:tcW w:w="4365" w:type="dxa"/>
          </w:tcPr>
          <w:p w14:paraId="2D4E453F" w14:textId="0BCA634D" w:rsidR="48F37507" w:rsidRPr="00B0236A" w:rsidRDefault="48F37507" w:rsidP="00EE60E1">
            <w:pPr>
              <w:pStyle w:val="EditorsNote"/>
              <w:rPr>
                <w:rFonts w:eastAsiaTheme="minorEastAsia"/>
                <w:color w:val="auto"/>
              </w:rPr>
            </w:pPr>
            <w:r w:rsidRPr="00B0236A">
              <w:rPr>
                <w:color w:val="auto"/>
              </w:rPr>
              <w:t xml:space="preserve">An </w:t>
            </w:r>
            <w:r w:rsidR="5E31D9F4" w:rsidRPr="00B0236A">
              <w:rPr>
                <w:color w:val="auto"/>
              </w:rPr>
              <w:t xml:space="preserve">error cause </w:t>
            </w:r>
            <w:r w:rsidRPr="00B0236A">
              <w:rPr>
                <w:color w:val="auto"/>
              </w:rPr>
              <w:t>may also be provided to the U</w:t>
            </w:r>
            <w:r w:rsidRPr="00B0236A">
              <w:rPr>
                <w:rFonts w:eastAsiaTheme="minorEastAsia"/>
                <w:color w:val="auto"/>
              </w:rPr>
              <w:t xml:space="preserve">E </w:t>
            </w:r>
            <w:proofErr w:type="gramStart"/>
            <w:r w:rsidRPr="00B0236A">
              <w:rPr>
                <w:rFonts w:eastAsiaTheme="minorEastAsia"/>
                <w:color w:val="auto"/>
              </w:rPr>
              <w:t>in the event that</w:t>
            </w:r>
            <w:proofErr w:type="gramEnd"/>
            <w:r w:rsidRPr="00B0236A">
              <w:rPr>
                <w:rFonts w:eastAsiaTheme="minorEastAsia"/>
                <w:color w:val="auto"/>
              </w:rPr>
              <w:t xml:space="preserve"> there is an unavailability of ground truth or label information for various reasons. </w:t>
            </w:r>
          </w:p>
        </w:tc>
      </w:tr>
    </w:tbl>
    <w:p w14:paraId="6CA086D5" w14:textId="77777777" w:rsidR="005609B1" w:rsidRDefault="005609B1" w:rsidP="005609B1">
      <w:pPr>
        <w:rPr>
          <w:rFonts w:eastAsiaTheme="minorEastAsia"/>
          <w:lang w:eastAsia="zh-CN"/>
        </w:rPr>
      </w:pPr>
    </w:p>
    <w:p w14:paraId="3C617E27" w14:textId="15B1FD37" w:rsidR="005609B1" w:rsidRDefault="005609B1" w:rsidP="005609B1">
      <w:pPr>
        <w:pStyle w:val="Proposal"/>
        <w:rPr>
          <w:rFonts w:eastAsiaTheme="minorEastAsia"/>
        </w:rPr>
      </w:pPr>
      <w:bookmarkStart w:id="10" w:name="_Toc197677690"/>
      <w:r>
        <w:rPr>
          <w:rFonts w:eastAsiaTheme="minorEastAsia" w:hint="eastAsia"/>
        </w:rPr>
        <w:t>For location server error (</w:t>
      </w:r>
      <w:r w:rsidRPr="00E07B00">
        <w:rPr>
          <w:i/>
        </w:rPr>
        <w:t>NR-DL-AI-ML-</w:t>
      </w:r>
      <w:proofErr w:type="spellStart"/>
      <w:r w:rsidRPr="00E07B00">
        <w:rPr>
          <w:i/>
        </w:rPr>
        <w:t>LocationServerErrorCauses</w:t>
      </w:r>
      <w:proofErr w:type="spellEnd"/>
      <w:r>
        <w:rPr>
          <w:rFonts w:eastAsiaTheme="minorEastAsia" w:hint="eastAsia"/>
        </w:rPr>
        <w:t xml:space="preserve">), a new cause value </w:t>
      </w:r>
      <w:r>
        <w:rPr>
          <w:rFonts w:eastAsiaTheme="minorEastAsia"/>
        </w:rPr>
        <w:t>“</w:t>
      </w:r>
      <w:proofErr w:type="spellStart"/>
      <w:r>
        <w:rPr>
          <w:rFonts w:eastAsiaTheme="minorEastAsia" w:hint="eastAsia"/>
        </w:rPr>
        <w:t>labelNotAvailable</w:t>
      </w:r>
      <w:proofErr w:type="spellEnd"/>
      <w:r>
        <w:rPr>
          <w:rFonts w:eastAsiaTheme="minorEastAsia"/>
        </w:rPr>
        <w:t>”</w:t>
      </w:r>
      <w:r>
        <w:rPr>
          <w:rFonts w:eastAsiaTheme="minorEastAsia" w:hint="eastAsia"/>
        </w:rPr>
        <w:t xml:space="preserve"> can be added</w:t>
      </w:r>
      <w:r w:rsidR="00FD290D">
        <w:rPr>
          <w:rFonts w:eastAsiaTheme="minorEastAsia" w:hint="eastAsia"/>
        </w:rPr>
        <w:t xml:space="preserve"> </w:t>
      </w:r>
      <w:r w:rsidR="00B64343">
        <w:rPr>
          <w:rFonts w:eastAsiaTheme="minorEastAsia" w:hint="eastAsia"/>
        </w:rPr>
        <w:t>for</w:t>
      </w:r>
      <w:r w:rsidR="00FD290D">
        <w:rPr>
          <w:rFonts w:eastAsiaTheme="minorEastAsia" w:hint="eastAsia"/>
        </w:rPr>
        <w:t xml:space="preserve"> the </w:t>
      </w:r>
      <w:r w:rsidR="00FD290D">
        <w:rPr>
          <w:rFonts w:eastAsiaTheme="minorEastAsia"/>
        </w:rPr>
        <w:t>scenario</w:t>
      </w:r>
      <w:r w:rsidR="00FD290D">
        <w:rPr>
          <w:rFonts w:eastAsiaTheme="minorEastAsia" w:hint="eastAsia"/>
        </w:rPr>
        <w:t xml:space="preserve"> that UE requests ground truth from LMF for training </w:t>
      </w:r>
      <w:r w:rsidR="00DF6C2B">
        <w:rPr>
          <w:rFonts w:eastAsiaTheme="minorEastAsia" w:hint="eastAsia"/>
        </w:rPr>
        <w:t>while LMF cannot provide</w:t>
      </w:r>
      <w:r>
        <w:rPr>
          <w:rFonts w:eastAsiaTheme="minorEastAsia" w:hint="eastAsia"/>
        </w:rPr>
        <w:t>.</w:t>
      </w:r>
      <w:bookmarkEnd w:id="10"/>
    </w:p>
    <w:p w14:paraId="4B5F9D32" w14:textId="77777777" w:rsidR="009F09AB" w:rsidRDefault="009F09AB" w:rsidP="007C0806">
      <w:pPr>
        <w:pStyle w:val="Proposal"/>
        <w:numPr>
          <w:ilvl w:val="0"/>
          <w:numId w:val="0"/>
        </w:numPr>
        <w:rPr>
          <w:rFonts w:eastAsiaTheme="minorEastAsia"/>
        </w:rPr>
      </w:pPr>
    </w:p>
    <w:p w14:paraId="7C8EB5BA" w14:textId="6C50A395" w:rsidR="007819DB" w:rsidRPr="00E7531C" w:rsidRDefault="007819DB" w:rsidP="007819DB">
      <w:pPr>
        <w:pStyle w:val="Heading4"/>
      </w:pPr>
      <w:r w:rsidRPr="00BA40D9">
        <w:rPr>
          <w:i/>
        </w:rPr>
        <w:t>NR-DL-AI-ML-</w:t>
      </w:r>
      <w:proofErr w:type="spellStart"/>
      <w:r w:rsidRPr="00BA40D9">
        <w:rPr>
          <w:i/>
        </w:rPr>
        <w:t>TargetDeviceErrorCauses</w:t>
      </w:r>
      <w:proofErr w:type="spellEnd"/>
    </w:p>
    <w:p w14:paraId="09DEA8CB" w14:textId="77777777" w:rsidR="007819DB" w:rsidRPr="00E7531C" w:rsidRDefault="007819DB" w:rsidP="007819DB">
      <w:pPr>
        <w:keepLines/>
      </w:pPr>
      <w:r w:rsidRPr="00E7531C">
        <w:t xml:space="preserve">The IE </w:t>
      </w:r>
      <w:r w:rsidRPr="00BA40D9">
        <w:rPr>
          <w:i/>
        </w:rPr>
        <w:t>NR-DL-AI-ML-</w:t>
      </w:r>
      <w:proofErr w:type="spellStart"/>
      <w:r w:rsidRPr="00BA40D9">
        <w:rPr>
          <w:i/>
        </w:rPr>
        <w:t>TargetDeviceErrorCauses</w:t>
      </w:r>
      <w:proofErr w:type="spellEnd"/>
      <w:r w:rsidRPr="00BA40D9">
        <w:rPr>
          <w:i/>
        </w:rPr>
        <w:t xml:space="preserve"> </w:t>
      </w:r>
      <w:r w:rsidRPr="00E7531C">
        <w:rPr>
          <w:noProof/>
        </w:rPr>
        <w:t>is</w:t>
      </w:r>
      <w:r w:rsidRPr="00E7531C">
        <w:t xml:space="preserve"> used by the target device to provide NR </w:t>
      </w:r>
      <w:r>
        <w:t>AI/ML positioning</w:t>
      </w:r>
      <w:r w:rsidRPr="00E7531C">
        <w:t xml:space="preserve"> error reasons to the location server.</w:t>
      </w:r>
    </w:p>
    <w:p w14:paraId="3DFE2FEA" w14:textId="77777777" w:rsidR="007819DB" w:rsidRPr="00E7531C" w:rsidRDefault="007819DB" w:rsidP="007819DB">
      <w:pPr>
        <w:pStyle w:val="PL"/>
        <w:shd w:val="clear" w:color="auto" w:fill="E6E6E6"/>
      </w:pPr>
      <w:r w:rsidRPr="00E7531C">
        <w:t>-- ASN1START</w:t>
      </w:r>
    </w:p>
    <w:p w14:paraId="5B80F860" w14:textId="77777777" w:rsidR="007819DB" w:rsidRPr="00E7531C" w:rsidRDefault="007819DB" w:rsidP="007819DB">
      <w:pPr>
        <w:pStyle w:val="PL"/>
        <w:shd w:val="clear" w:color="auto" w:fill="E6E6E6"/>
        <w:rPr>
          <w:snapToGrid w:val="0"/>
        </w:rPr>
      </w:pPr>
    </w:p>
    <w:p w14:paraId="7DC568F1" w14:textId="77777777" w:rsidR="007819DB" w:rsidRPr="00E7531C" w:rsidRDefault="007819DB" w:rsidP="007819DB">
      <w:pPr>
        <w:pStyle w:val="PL"/>
        <w:shd w:val="clear" w:color="auto" w:fill="E6E6E6"/>
        <w:rPr>
          <w:snapToGrid w:val="0"/>
        </w:rPr>
      </w:pPr>
      <w:r w:rsidRPr="00BA40D9">
        <w:rPr>
          <w:snapToGrid w:val="0"/>
        </w:rPr>
        <w:t>NR-DL-AI-ML-TargetDeviceErrorCauses</w:t>
      </w:r>
      <w:r w:rsidRPr="00E7531C">
        <w:rPr>
          <w:snapToGrid w:val="0"/>
        </w:rPr>
        <w:t>-r1</w:t>
      </w:r>
      <w:r>
        <w:rPr>
          <w:snapToGrid w:val="0"/>
        </w:rPr>
        <w:t>9</w:t>
      </w:r>
      <w:r w:rsidRPr="00E7531C">
        <w:rPr>
          <w:snapToGrid w:val="0"/>
        </w:rPr>
        <w:t xml:space="preserve"> ::= SEQUENCE {</w:t>
      </w:r>
    </w:p>
    <w:p w14:paraId="1957DF3D" w14:textId="77777777" w:rsidR="007819DB" w:rsidRPr="00E7531C" w:rsidRDefault="007819DB" w:rsidP="007819DB">
      <w:pPr>
        <w:pStyle w:val="PL"/>
        <w:shd w:val="clear" w:color="auto" w:fill="E6E6E6"/>
        <w:rPr>
          <w:snapToGrid w:val="0"/>
        </w:rPr>
      </w:pPr>
      <w:r w:rsidRPr="00E7531C">
        <w:rPr>
          <w:snapToGrid w:val="0"/>
        </w:rPr>
        <w:tab/>
        <w:t>cause-r1</w:t>
      </w:r>
      <w:r>
        <w:rPr>
          <w:snapToGrid w:val="0"/>
        </w:rPr>
        <w:t>9</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ENUMERATED {</w:t>
      </w:r>
      <w:r w:rsidRPr="00E7531C">
        <w:rPr>
          <w:snapToGrid w:val="0"/>
        </w:rPr>
        <w:tab/>
        <w:t>undefined,</w:t>
      </w:r>
    </w:p>
    <w:p w14:paraId="5B1BDA09" w14:textId="77777777" w:rsidR="007819DB"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assistance-data-missing,</w:t>
      </w:r>
    </w:p>
    <w:p w14:paraId="568871EC" w14:textId="77777777" w:rsidR="007819DB" w:rsidRPr="00E7531C" w:rsidRDefault="007819DB" w:rsidP="007819D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unableToMeasureAnyTRP,</w:t>
      </w:r>
    </w:p>
    <w:p w14:paraId="4B873EBB"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attemptedButUnableToMeasureSomeNeighbourTRPs,</w:t>
      </w:r>
    </w:p>
    <w:p w14:paraId="1E7E572A"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thereWereNotEnoughSignalsReceived,</w:t>
      </w:r>
    </w:p>
    <w:p w14:paraId="6FE2A7D1"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locationCalculationAssistanceDataMissing</w:t>
      </w:r>
      <w:r>
        <w:rPr>
          <w:snapToGrid w:val="0"/>
        </w:rPr>
        <w:t>,</w:t>
      </w:r>
    </w:p>
    <w:p w14:paraId="654CFAA7"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w:t>
      </w:r>
    </w:p>
    <w:p w14:paraId="5538D114" w14:textId="77777777" w:rsidR="007819DB" w:rsidRPr="00E7531C" w:rsidRDefault="007819DB" w:rsidP="007819DB">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w:t>
      </w:r>
    </w:p>
    <w:p w14:paraId="7FB9C221" w14:textId="77777777" w:rsidR="007819DB" w:rsidRPr="00E7531C" w:rsidRDefault="007819DB" w:rsidP="007819DB">
      <w:pPr>
        <w:pStyle w:val="PL"/>
        <w:shd w:val="clear" w:color="auto" w:fill="E6E6E6"/>
        <w:rPr>
          <w:snapToGrid w:val="0"/>
        </w:rPr>
      </w:pPr>
      <w:r w:rsidRPr="00E7531C">
        <w:rPr>
          <w:snapToGrid w:val="0"/>
        </w:rPr>
        <w:tab/>
        <w:t>remoteUE-Indication-r18</w:t>
      </w:r>
      <w:r w:rsidRPr="00E7531C">
        <w:rPr>
          <w:snapToGrid w:val="0"/>
        </w:rPr>
        <w:tab/>
      </w:r>
      <w:r w:rsidRPr="00E7531C">
        <w:rPr>
          <w:snapToGrid w:val="0"/>
        </w:rPr>
        <w:tab/>
      </w:r>
      <w:r w:rsidRPr="00E7531C">
        <w:rPr>
          <w:snapToGrid w:val="0"/>
        </w:rPr>
        <w:tab/>
        <w:t>ENUMERATED {true}</w:t>
      </w:r>
      <w:r w:rsidRPr="00E7531C">
        <w:rPr>
          <w:snapToGrid w:val="0"/>
        </w:rPr>
        <w:tab/>
      </w:r>
      <w:r w:rsidRPr="00E7531C">
        <w:rPr>
          <w:snapToGrid w:val="0"/>
        </w:rPr>
        <w:tab/>
      </w:r>
      <w:r>
        <w:rPr>
          <w:snapToGrid w:val="0"/>
        </w:rPr>
        <w:tab/>
      </w:r>
      <w:r>
        <w:rPr>
          <w:snapToGrid w:val="0"/>
        </w:rPr>
        <w:tab/>
      </w:r>
      <w:r>
        <w:rPr>
          <w:snapToGrid w:val="0"/>
        </w:rPr>
        <w:tab/>
      </w:r>
      <w:r>
        <w:rPr>
          <w:snapToGrid w:val="0"/>
        </w:rPr>
        <w:tab/>
      </w:r>
      <w:r w:rsidRPr="00E7531C">
        <w:rPr>
          <w:snapToGrid w:val="0"/>
        </w:rPr>
        <w:t>OPTIONAL</w:t>
      </w:r>
      <w:r>
        <w:rPr>
          <w:snapToGrid w:val="0"/>
        </w:rPr>
        <w:t>,</w:t>
      </w:r>
      <w:r w:rsidRPr="00E7531C">
        <w:rPr>
          <w:snapToGrid w:val="0"/>
        </w:rPr>
        <w:tab/>
        <w:t>-- Cond NR</w:t>
      </w:r>
    </w:p>
    <w:p w14:paraId="14597256" w14:textId="77777777" w:rsidR="007819DB" w:rsidRPr="00E7531C" w:rsidRDefault="007819DB" w:rsidP="007819DB">
      <w:pPr>
        <w:pStyle w:val="PL"/>
        <w:shd w:val="clear" w:color="auto" w:fill="E6E6E6"/>
        <w:rPr>
          <w:snapToGrid w:val="0"/>
        </w:rPr>
      </w:pPr>
      <w:r>
        <w:rPr>
          <w:snapToGrid w:val="0"/>
        </w:rPr>
        <w:tab/>
        <w:t>...</w:t>
      </w:r>
    </w:p>
    <w:p w14:paraId="46841AF1" w14:textId="77777777" w:rsidR="007819DB" w:rsidRPr="00E7531C" w:rsidRDefault="007819DB" w:rsidP="007819DB">
      <w:pPr>
        <w:pStyle w:val="PL"/>
        <w:shd w:val="clear" w:color="auto" w:fill="E6E6E6"/>
        <w:rPr>
          <w:snapToGrid w:val="0"/>
        </w:rPr>
      </w:pPr>
      <w:r w:rsidRPr="00E7531C">
        <w:rPr>
          <w:snapToGrid w:val="0"/>
        </w:rPr>
        <w:t>}</w:t>
      </w:r>
    </w:p>
    <w:p w14:paraId="550A7740" w14:textId="77777777" w:rsidR="007819DB" w:rsidRPr="00E7531C" w:rsidRDefault="007819DB" w:rsidP="007819DB">
      <w:pPr>
        <w:pStyle w:val="PL"/>
        <w:shd w:val="clear" w:color="auto" w:fill="E6E6E6"/>
      </w:pPr>
    </w:p>
    <w:p w14:paraId="0D8DBB14" w14:textId="77777777" w:rsidR="007819DB" w:rsidRPr="00E7531C" w:rsidRDefault="007819DB" w:rsidP="007819DB">
      <w:pPr>
        <w:pStyle w:val="PL"/>
        <w:shd w:val="clear" w:color="auto" w:fill="E6E6E6"/>
      </w:pPr>
      <w:r w:rsidRPr="00E7531C">
        <w:t>-- ASN1STOP</w:t>
      </w:r>
    </w:p>
    <w:p w14:paraId="33DB7798" w14:textId="2BFA6E84" w:rsidR="00AA11DC" w:rsidRDefault="00AA11DC" w:rsidP="00AA11DC">
      <w:pPr>
        <w:pStyle w:val="Observation"/>
        <w:numPr>
          <w:ilvl w:val="0"/>
          <w:numId w:val="0"/>
        </w:numPr>
        <w:ind w:left="1701" w:hanging="1701"/>
        <w:rPr>
          <w:rFonts w:eastAsia="宋体"/>
        </w:rPr>
      </w:pPr>
    </w:p>
    <w:p w14:paraId="70C25198" w14:textId="6DF2D10C" w:rsidR="7EC05760" w:rsidRPr="00B0236A" w:rsidRDefault="5B6270AD" w:rsidP="64D92DFA">
      <w:pPr>
        <w:pStyle w:val="EditorsNote"/>
        <w:ind w:left="0" w:firstLine="0"/>
        <w:rPr>
          <w:color w:val="auto"/>
        </w:rPr>
      </w:pPr>
      <w:r w:rsidRPr="00B0236A">
        <w:rPr>
          <w:color w:val="auto"/>
        </w:rPr>
        <w:t xml:space="preserve">Table </w:t>
      </w:r>
      <w:r w:rsidR="00554460" w:rsidRPr="00B0236A">
        <w:rPr>
          <w:color w:val="auto"/>
        </w:rPr>
        <w:t>2</w:t>
      </w:r>
      <w:r w:rsidRPr="00B0236A">
        <w:rPr>
          <w:color w:val="auto"/>
        </w:rPr>
        <w:t xml:space="preserve"> shows the possible error causes required from a UE perspective </w:t>
      </w:r>
      <w:r w:rsidR="31FD1746" w:rsidRPr="00B0236A">
        <w:rPr>
          <w:color w:val="auto"/>
        </w:rPr>
        <w:t xml:space="preserve">for AI/ML positioning </w:t>
      </w:r>
      <w:r w:rsidRPr="00B0236A">
        <w:rPr>
          <w:color w:val="auto"/>
        </w:rPr>
        <w:t>with an associated motivation behind the error cause</w:t>
      </w:r>
    </w:p>
    <w:p w14:paraId="4D4AB6F0" w14:textId="47E10FF0" w:rsidR="782C7D2F" w:rsidRPr="00B0236A" w:rsidRDefault="782C7D2F" w:rsidP="009E72F8">
      <w:pPr>
        <w:pStyle w:val="EditorsNote"/>
        <w:ind w:left="284" w:firstLine="0"/>
        <w:jc w:val="center"/>
        <w:rPr>
          <w:color w:val="auto"/>
        </w:rPr>
      </w:pPr>
      <w:r w:rsidRPr="00B0236A">
        <w:rPr>
          <w:color w:val="auto"/>
        </w:rPr>
        <w:t>Table 2: List of UE/Target Device Error Causes</w:t>
      </w:r>
    </w:p>
    <w:tbl>
      <w:tblPr>
        <w:tblStyle w:val="TableGrid"/>
        <w:tblW w:w="8730" w:type="dxa"/>
        <w:tblInd w:w="1135" w:type="dxa"/>
        <w:tblLayout w:type="fixed"/>
        <w:tblLook w:val="06A0" w:firstRow="1" w:lastRow="0" w:firstColumn="1" w:lastColumn="0" w:noHBand="1" w:noVBand="1"/>
      </w:tblPr>
      <w:tblGrid>
        <w:gridCol w:w="4365"/>
        <w:gridCol w:w="4365"/>
      </w:tblGrid>
      <w:tr w:rsidR="00B0236A" w:rsidRPr="00B0236A" w14:paraId="6E5CE8A7" w14:textId="77777777" w:rsidTr="007C0806">
        <w:trPr>
          <w:trHeight w:val="300"/>
        </w:trPr>
        <w:tc>
          <w:tcPr>
            <w:tcW w:w="4365" w:type="dxa"/>
          </w:tcPr>
          <w:p w14:paraId="2077EA2B" w14:textId="6F93882A" w:rsidR="64D92DFA" w:rsidRPr="00B0236A" w:rsidRDefault="32E815AB" w:rsidP="009E72F8">
            <w:pPr>
              <w:pStyle w:val="EditorsNote"/>
              <w:jc w:val="center"/>
              <w:rPr>
                <w:b/>
                <w:bCs/>
                <w:color w:val="auto"/>
              </w:rPr>
            </w:pPr>
            <w:r w:rsidRPr="00B0236A">
              <w:rPr>
                <w:b/>
                <w:bCs/>
                <w:color w:val="auto"/>
              </w:rPr>
              <w:t>Error Cause</w:t>
            </w:r>
          </w:p>
        </w:tc>
        <w:tc>
          <w:tcPr>
            <w:tcW w:w="4365" w:type="dxa"/>
          </w:tcPr>
          <w:p w14:paraId="123A9162" w14:textId="77A83439" w:rsidR="64D92DFA" w:rsidRPr="00B0236A" w:rsidRDefault="32E815AB" w:rsidP="64D92DFA">
            <w:pPr>
              <w:pStyle w:val="EditorsNote"/>
              <w:jc w:val="center"/>
              <w:rPr>
                <w:color w:val="auto"/>
              </w:rPr>
            </w:pPr>
            <w:r w:rsidRPr="00B0236A">
              <w:rPr>
                <w:b/>
                <w:bCs/>
                <w:color w:val="auto"/>
              </w:rPr>
              <w:t>Motivati</w:t>
            </w:r>
            <w:r w:rsidRPr="00B0236A">
              <w:rPr>
                <w:color w:val="auto"/>
              </w:rPr>
              <w:t>on</w:t>
            </w:r>
          </w:p>
        </w:tc>
      </w:tr>
      <w:tr w:rsidR="00B0236A" w:rsidRPr="00B0236A" w14:paraId="23B2B73E" w14:textId="77777777" w:rsidTr="007C0806">
        <w:trPr>
          <w:trHeight w:val="300"/>
        </w:trPr>
        <w:tc>
          <w:tcPr>
            <w:tcW w:w="4365" w:type="dxa"/>
          </w:tcPr>
          <w:p w14:paraId="32A85472" w14:textId="20153B79" w:rsidR="64D92DFA" w:rsidRPr="00B0236A" w:rsidRDefault="64D92DFA" w:rsidP="64D92DFA">
            <w:pPr>
              <w:pStyle w:val="EditorsNote"/>
              <w:rPr>
                <w:color w:val="auto"/>
              </w:rPr>
            </w:pPr>
            <w:r w:rsidRPr="00B0236A">
              <w:rPr>
                <w:color w:val="auto"/>
              </w:rPr>
              <w:t>undefined</w:t>
            </w:r>
          </w:p>
        </w:tc>
        <w:tc>
          <w:tcPr>
            <w:tcW w:w="4365" w:type="dxa"/>
          </w:tcPr>
          <w:p w14:paraId="692FD28A" w14:textId="258C0BE4" w:rsidR="64D92DFA" w:rsidRPr="00B0236A" w:rsidRDefault="32E815AB" w:rsidP="64D92DFA">
            <w:pPr>
              <w:pStyle w:val="EditorsNote"/>
              <w:jc w:val="both"/>
              <w:rPr>
                <w:color w:val="auto"/>
              </w:rPr>
            </w:pPr>
            <w:r w:rsidRPr="00B0236A">
              <w:rPr>
                <w:color w:val="auto"/>
              </w:rPr>
              <w:t>Ma</w:t>
            </w:r>
            <w:r w:rsidRPr="00B0236A">
              <w:rPr>
                <w:rFonts w:eastAsiaTheme="minorEastAsia"/>
                <w:color w:val="auto"/>
                <w:lang w:eastAsia="zh-CN"/>
              </w:rPr>
              <w:t xml:space="preserve">y be re-used </w:t>
            </w:r>
            <w:r w:rsidR="7B1D5A00" w:rsidRPr="00B0236A">
              <w:rPr>
                <w:rFonts w:eastAsiaTheme="minorEastAsia"/>
                <w:color w:val="auto"/>
                <w:lang w:eastAsia="zh-CN"/>
              </w:rPr>
              <w:t xml:space="preserve">in a similar fashion to legacy </w:t>
            </w:r>
            <w:r w:rsidRPr="00B0236A">
              <w:rPr>
                <w:rFonts w:eastAsiaTheme="minorEastAsia"/>
                <w:color w:val="auto"/>
                <w:lang w:eastAsia="zh-CN"/>
              </w:rPr>
              <w:t>to cover undefined error causes</w:t>
            </w:r>
          </w:p>
        </w:tc>
      </w:tr>
      <w:tr w:rsidR="00B0236A" w:rsidRPr="00B0236A" w14:paraId="094BB05E" w14:textId="77777777" w:rsidTr="007C0806">
        <w:trPr>
          <w:trHeight w:val="300"/>
        </w:trPr>
        <w:tc>
          <w:tcPr>
            <w:tcW w:w="4365" w:type="dxa"/>
          </w:tcPr>
          <w:p w14:paraId="653EB173" w14:textId="235D4473" w:rsidR="39ABDF18" w:rsidRPr="00B0236A" w:rsidRDefault="39ABDF18" w:rsidP="64D92DFA">
            <w:pPr>
              <w:pStyle w:val="EditorsNote"/>
              <w:rPr>
                <w:color w:val="auto"/>
              </w:rPr>
            </w:pPr>
            <w:r w:rsidRPr="00B0236A">
              <w:rPr>
                <w:color w:val="auto"/>
              </w:rPr>
              <w:t>assistance-data-missing</w:t>
            </w:r>
          </w:p>
        </w:tc>
        <w:tc>
          <w:tcPr>
            <w:tcW w:w="4365" w:type="dxa"/>
          </w:tcPr>
          <w:p w14:paraId="0A4B40A3" w14:textId="72F16828" w:rsidR="64D92DFA" w:rsidRPr="00B0236A" w:rsidRDefault="32E815AB" w:rsidP="64D92DFA">
            <w:pPr>
              <w:pStyle w:val="EditorsNote"/>
              <w:ind w:left="284" w:firstLine="0"/>
              <w:rPr>
                <w:color w:val="auto"/>
              </w:rPr>
            </w:pPr>
            <w:r w:rsidRPr="00B0236A">
              <w:rPr>
                <w:color w:val="auto"/>
              </w:rPr>
              <w:t>May be re-used in</w:t>
            </w:r>
            <w:r w:rsidR="6C322785" w:rsidRPr="00B0236A">
              <w:rPr>
                <w:color w:val="auto"/>
              </w:rPr>
              <w:t xml:space="preserve"> a</w:t>
            </w:r>
            <w:r w:rsidRPr="00B0236A">
              <w:rPr>
                <w:color w:val="auto"/>
              </w:rPr>
              <w:t xml:space="preserve"> similar fashion to </w:t>
            </w:r>
            <w:r w:rsidR="2F039E37" w:rsidRPr="00B0236A">
              <w:rPr>
                <w:color w:val="auto"/>
              </w:rPr>
              <w:t>legacy</w:t>
            </w:r>
            <w:r w:rsidRPr="00B0236A">
              <w:rPr>
                <w:color w:val="auto"/>
              </w:rPr>
              <w:t xml:space="preserve"> to indicate if certain AD </w:t>
            </w:r>
            <w:r w:rsidR="4C9ED4D3" w:rsidRPr="00B0236A">
              <w:rPr>
                <w:color w:val="auto"/>
              </w:rPr>
              <w:t>missing</w:t>
            </w:r>
            <w:r w:rsidRPr="00B0236A">
              <w:rPr>
                <w:color w:val="auto"/>
              </w:rPr>
              <w:t xml:space="preserve"> </w:t>
            </w:r>
            <w:r w:rsidR="6FBACAB2" w:rsidRPr="00B0236A">
              <w:rPr>
                <w:color w:val="auto"/>
              </w:rPr>
              <w:t>at UE</w:t>
            </w:r>
          </w:p>
        </w:tc>
      </w:tr>
      <w:tr w:rsidR="00B0236A" w:rsidRPr="00B0236A" w14:paraId="18F3075C" w14:textId="77777777" w:rsidTr="007C0806">
        <w:trPr>
          <w:trHeight w:val="300"/>
        </w:trPr>
        <w:tc>
          <w:tcPr>
            <w:tcW w:w="4365" w:type="dxa"/>
          </w:tcPr>
          <w:p w14:paraId="70B3E733" w14:textId="0E02349A" w:rsidR="5E3ADC2C" w:rsidRPr="00B0236A" w:rsidRDefault="5E3ADC2C" w:rsidP="64D92DFA">
            <w:pPr>
              <w:pStyle w:val="EditorsNote"/>
              <w:spacing w:line="259" w:lineRule="auto"/>
              <w:rPr>
                <w:color w:val="auto"/>
              </w:rPr>
            </w:pPr>
            <w:proofErr w:type="spellStart"/>
            <w:r w:rsidRPr="00B0236A">
              <w:rPr>
                <w:color w:val="auto"/>
              </w:rPr>
              <w:lastRenderedPageBreak/>
              <w:t>unableToMeasureAnyTRP</w:t>
            </w:r>
            <w:proofErr w:type="spellEnd"/>
          </w:p>
        </w:tc>
        <w:tc>
          <w:tcPr>
            <w:tcW w:w="4365" w:type="dxa"/>
          </w:tcPr>
          <w:p w14:paraId="7DCB0EB4" w14:textId="6BB352DE" w:rsidR="64D92DFA" w:rsidRPr="00B0236A" w:rsidRDefault="32E815AB" w:rsidP="64D92DFA">
            <w:pPr>
              <w:pStyle w:val="EditorsNote"/>
              <w:ind w:left="284" w:firstLine="0"/>
              <w:rPr>
                <w:color w:val="auto"/>
              </w:rPr>
            </w:pPr>
            <w:r w:rsidRPr="00B0236A">
              <w:rPr>
                <w:color w:val="auto"/>
              </w:rPr>
              <w:t xml:space="preserve">May be re-used in </w:t>
            </w:r>
            <w:r w:rsidR="3DE69C9E" w:rsidRPr="00B0236A">
              <w:rPr>
                <w:color w:val="auto"/>
              </w:rPr>
              <w:t xml:space="preserve">a </w:t>
            </w:r>
            <w:r w:rsidRPr="00B0236A">
              <w:rPr>
                <w:color w:val="auto"/>
              </w:rPr>
              <w:t xml:space="preserve">similar fashion to </w:t>
            </w:r>
            <w:r w:rsidR="653F3CC1" w:rsidRPr="00B0236A">
              <w:rPr>
                <w:color w:val="auto"/>
              </w:rPr>
              <w:t>legacy</w:t>
            </w:r>
            <w:r w:rsidRPr="00B0236A">
              <w:rPr>
                <w:color w:val="auto"/>
              </w:rPr>
              <w:t xml:space="preserve"> to indicate that </w:t>
            </w:r>
            <w:r w:rsidR="470EDA08" w:rsidRPr="00B0236A">
              <w:rPr>
                <w:color w:val="auto"/>
              </w:rPr>
              <w:t>the UE was unable to perform measurements on any TRP</w:t>
            </w:r>
            <w:r w:rsidR="4CD8E1D1" w:rsidRPr="00B0236A">
              <w:rPr>
                <w:color w:val="auto"/>
              </w:rPr>
              <w:t>, e.g., serving TRP</w:t>
            </w:r>
          </w:p>
        </w:tc>
      </w:tr>
      <w:tr w:rsidR="00B0236A" w:rsidRPr="00B0236A" w14:paraId="2EC6DAE1" w14:textId="77777777" w:rsidTr="007C0806">
        <w:trPr>
          <w:trHeight w:val="300"/>
        </w:trPr>
        <w:tc>
          <w:tcPr>
            <w:tcW w:w="4365" w:type="dxa"/>
          </w:tcPr>
          <w:p w14:paraId="344F33B7" w14:textId="7D37CA44" w:rsidR="45F72768" w:rsidRPr="00B0236A" w:rsidRDefault="45F72768" w:rsidP="64D92DFA">
            <w:pPr>
              <w:pStyle w:val="EditorsNote"/>
              <w:spacing w:line="259" w:lineRule="auto"/>
              <w:rPr>
                <w:color w:val="auto"/>
              </w:rPr>
            </w:pPr>
            <w:proofErr w:type="spellStart"/>
            <w:r w:rsidRPr="00B0236A">
              <w:rPr>
                <w:color w:val="auto"/>
              </w:rPr>
              <w:t>attemptedButUnableToMeasureSomeNeighbourTRPs</w:t>
            </w:r>
            <w:proofErr w:type="spellEnd"/>
          </w:p>
          <w:p w14:paraId="402052E2" w14:textId="1906C93A" w:rsidR="64D92DFA" w:rsidRPr="00B0236A" w:rsidRDefault="64D92DFA" w:rsidP="64D92DFA">
            <w:pPr>
              <w:pStyle w:val="EditorsNote"/>
              <w:rPr>
                <w:color w:val="auto"/>
              </w:rPr>
            </w:pPr>
          </w:p>
        </w:tc>
        <w:tc>
          <w:tcPr>
            <w:tcW w:w="4365" w:type="dxa"/>
          </w:tcPr>
          <w:p w14:paraId="313D5A27" w14:textId="26A5FA4F" w:rsidR="64D92DFA" w:rsidRPr="00B0236A" w:rsidRDefault="32E815AB" w:rsidP="64D92DFA">
            <w:pPr>
              <w:pStyle w:val="EditorsNote"/>
              <w:ind w:left="284" w:firstLine="0"/>
              <w:rPr>
                <w:color w:val="auto"/>
              </w:rPr>
            </w:pPr>
            <w:r w:rsidRPr="00B0236A">
              <w:rPr>
                <w:color w:val="auto"/>
              </w:rPr>
              <w:t xml:space="preserve">May be re-used in </w:t>
            </w:r>
            <w:r w:rsidR="656E4E48" w:rsidRPr="00B0236A">
              <w:rPr>
                <w:color w:val="auto"/>
              </w:rPr>
              <w:t xml:space="preserve">a </w:t>
            </w:r>
            <w:r w:rsidRPr="00B0236A">
              <w:rPr>
                <w:color w:val="auto"/>
              </w:rPr>
              <w:t xml:space="preserve">similar fashion to </w:t>
            </w:r>
            <w:r w:rsidR="66394686" w:rsidRPr="00B0236A">
              <w:rPr>
                <w:color w:val="auto"/>
              </w:rPr>
              <w:t>legacy</w:t>
            </w:r>
            <w:r w:rsidRPr="00B0236A">
              <w:rPr>
                <w:color w:val="auto"/>
              </w:rPr>
              <w:t xml:space="preserve"> to indicate </w:t>
            </w:r>
            <w:r w:rsidR="66A8ADFD" w:rsidRPr="00B0236A">
              <w:rPr>
                <w:color w:val="auto"/>
              </w:rPr>
              <w:t>that UE attempted to measure</w:t>
            </w:r>
            <w:r w:rsidR="593159A8" w:rsidRPr="00B0236A">
              <w:rPr>
                <w:color w:val="auto"/>
              </w:rPr>
              <w:t xml:space="preserve"> but could not perform a measurement of neighbouring TRP(s)</w:t>
            </w:r>
          </w:p>
          <w:p w14:paraId="602A9154" w14:textId="398052AF" w:rsidR="64D92DFA" w:rsidRPr="00B0236A" w:rsidRDefault="64D92DFA" w:rsidP="64D92DFA">
            <w:pPr>
              <w:pStyle w:val="EditorsNote"/>
              <w:rPr>
                <w:color w:val="auto"/>
              </w:rPr>
            </w:pPr>
          </w:p>
        </w:tc>
      </w:tr>
      <w:tr w:rsidR="00B0236A" w:rsidRPr="00B0236A" w14:paraId="69529EEE" w14:textId="77777777" w:rsidTr="007C0806">
        <w:trPr>
          <w:trHeight w:val="300"/>
        </w:trPr>
        <w:tc>
          <w:tcPr>
            <w:tcW w:w="4365" w:type="dxa"/>
          </w:tcPr>
          <w:p w14:paraId="1ED784BE" w14:textId="2510CBBD" w:rsidR="470287EE" w:rsidRPr="00B0236A" w:rsidRDefault="470287EE" w:rsidP="64D92DFA">
            <w:pPr>
              <w:pStyle w:val="EditorsNote"/>
              <w:rPr>
                <w:color w:val="auto"/>
              </w:rPr>
            </w:pPr>
            <w:proofErr w:type="spellStart"/>
            <w:r w:rsidRPr="00B0236A">
              <w:rPr>
                <w:color w:val="auto"/>
              </w:rPr>
              <w:t>thereWereNotEnoughSignalsReceived</w:t>
            </w:r>
            <w:proofErr w:type="spellEnd"/>
          </w:p>
        </w:tc>
        <w:tc>
          <w:tcPr>
            <w:tcW w:w="4365" w:type="dxa"/>
          </w:tcPr>
          <w:p w14:paraId="43A01DE3" w14:textId="17630A6C" w:rsidR="64D92DFA" w:rsidRPr="00B0236A" w:rsidRDefault="214DAA6F" w:rsidP="00EE60E1">
            <w:pPr>
              <w:spacing w:line="259" w:lineRule="auto"/>
              <w:rPr>
                <w:rFonts w:eastAsia="宋体"/>
                <w:lang w:eastAsia="zh-CN"/>
              </w:rPr>
            </w:pPr>
            <w:r w:rsidRPr="00B0236A">
              <w:rPr>
                <w:rFonts w:eastAsia="宋体"/>
                <w:lang w:eastAsia="zh-CN"/>
              </w:rPr>
              <w:t>May be re-used in a similar fashion to legacy to indicate that not sufficient PRS was received to perform a AI-ML positioning measurement for Case 1. Suggest wording change to “</w:t>
            </w:r>
            <w:proofErr w:type="spellStart"/>
            <w:r w:rsidRPr="00B0236A">
              <w:rPr>
                <w:rFonts w:eastAsia="宋体"/>
                <w:lang w:eastAsia="zh-CN"/>
              </w:rPr>
              <w:t>thereWereNotEnoughSignalsReceivedForUeBasedAI</w:t>
            </w:r>
            <w:proofErr w:type="spellEnd"/>
            <w:r w:rsidRPr="00B0236A">
              <w:rPr>
                <w:rFonts w:eastAsia="宋体"/>
                <w:lang w:eastAsia="zh-CN"/>
              </w:rPr>
              <w:t>-M</w:t>
            </w:r>
            <w:r w:rsidR="08679B0F" w:rsidRPr="00B0236A">
              <w:rPr>
                <w:rFonts w:eastAsia="宋体"/>
                <w:lang w:eastAsia="zh-CN"/>
              </w:rPr>
              <w:t>L</w:t>
            </w:r>
            <w:r w:rsidRPr="00B0236A">
              <w:rPr>
                <w:rFonts w:eastAsia="宋体"/>
                <w:lang w:eastAsia="zh-CN"/>
              </w:rPr>
              <w:t xml:space="preserve">“ to emphasize that it is relevant for AI/ML UE-based </w:t>
            </w:r>
            <w:proofErr w:type="spellStart"/>
            <w:r w:rsidRPr="00B0236A">
              <w:rPr>
                <w:rFonts w:eastAsia="宋体"/>
                <w:lang w:eastAsia="zh-CN"/>
              </w:rPr>
              <w:t>pos</w:t>
            </w:r>
            <w:proofErr w:type="spellEnd"/>
            <w:r w:rsidRPr="00B0236A">
              <w:rPr>
                <w:rFonts w:eastAsia="宋体"/>
                <w:lang w:eastAsia="zh-CN"/>
              </w:rPr>
              <w:t>- case.</w:t>
            </w:r>
          </w:p>
        </w:tc>
      </w:tr>
      <w:tr w:rsidR="00B0236A" w:rsidRPr="00B0236A" w14:paraId="4C63D23A" w14:textId="77777777" w:rsidTr="007C0806">
        <w:trPr>
          <w:trHeight w:val="300"/>
        </w:trPr>
        <w:tc>
          <w:tcPr>
            <w:tcW w:w="4365" w:type="dxa"/>
          </w:tcPr>
          <w:p w14:paraId="23494B3A" w14:textId="1B6A933B" w:rsidR="23112B44" w:rsidRPr="00B0236A" w:rsidRDefault="19DC8A8B" w:rsidP="009E72F8">
            <w:pPr>
              <w:pStyle w:val="EditorsNote"/>
              <w:ind w:left="0" w:firstLine="0"/>
              <w:rPr>
                <w:color w:val="auto"/>
              </w:rPr>
            </w:pPr>
            <w:proofErr w:type="spellStart"/>
            <w:r w:rsidRPr="00B0236A">
              <w:rPr>
                <w:color w:val="auto"/>
              </w:rPr>
              <w:t>locationCalculationAssistanceDataMissing</w:t>
            </w:r>
            <w:proofErr w:type="spellEnd"/>
          </w:p>
        </w:tc>
        <w:tc>
          <w:tcPr>
            <w:tcW w:w="4365" w:type="dxa"/>
          </w:tcPr>
          <w:p w14:paraId="0FCF402D" w14:textId="5AD6FC1F" w:rsidR="64D92DFA" w:rsidRPr="00B0236A" w:rsidRDefault="32E815AB" w:rsidP="64D92DFA">
            <w:pPr>
              <w:pStyle w:val="EditorsNote"/>
              <w:ind w:left="284" w:firstLine="0"/>
              <w:rPr>
                <w:color w:val="auto"/>
              </w:rPr>
            </w:pPr>
            <w:r w:rsidRPr="00B0236A">
              <w:rPr>
                <w:color w:val="auto"/>
              </w:rPr>
              <w:t>May be re-used in</w:t>
            </w:r>
            <w:r w:rsidR="217CDBD4" w:rsidRPr="00B0236A">
              <w:rPr>
                <w:color w:val="auto"/>
              </w:rPr>
              <w:t xml:space="preserve"> a</w:t>
            </w:r>
            <w:r w:rsidRPr="00B0236A">
              <w:rPr>
                <w:color w:val="auto"/>
              </w:rPr>
              <w:t xml:space="preserve"> similar fashion to </w:t>
            </w:r>
            <w:r w:rsidR="214E9C49" w:rsidRPr="00B0236A">
              <w:rPr>
                <w:color w:val="auto"/>
              </w:rPr>
              <w:t>legacy to indicate that the one or more location calcu</w:t>
            </w:r>
            <w:r w:rsidR="0E5C71D2" w:rsidRPr="00B0236A">
              <w:rPr>
                <w:color w:val="auto"/>
              </w:rPr>
              <w:t>l</w:t>
            </w:r>
            <w:r w:rsidR="214E9C49" w:rsidRPr="00B0236A">
              <w:rPr>
                <w:color w:val="auto"/>
              </w:rPr>
              <w:t>ation AD is missing</w:t>
            </w:r>
            <w:r w:rsidRPr="00B0236A">
              <w:rPr>
                <w:color w:val="auto"/>
              </w:rPr>
              <w:t>.</w:t>
            </w:r>
          </w:p>
        </w:tc>
      </w:tr>
      <w:tr w:rsidR="00B0236A" w:rsidRPr="00B0236A" w14:paraId="51F7A226" w14:textId="77777777" w:rsidTr="007C0806">
        <w:trPr>
          <w:trHeight w:val="300"/>
        </w:trPr>
        <w:tc>
          <w:tcPr>
            <w:tcW w:w="4365" w:type="dxa"/>
          </w:tcPr>
          <w:p w14:paraId="016C0115" w14:textId="08283ACC" w:rsidR="4A0F1FBB" w:rsidRPr="00B0236A" w:rsidRDefault="00254F6A" w:rsidP="009E72F8">
            <w:pPr>
              <w:rPr>
                <w:rFonts w:eastAsia="宋体"/>
                <w:lang w:eastAsia="zh-CN"/>
              </w:rPr>
            </w:pPr>
            <w:proofErr w:type="spellStart"/>
            <w:r>
              <w:rPr>
                <w:rFonts w:eastAsia="宋体" w:hint="eastAsia"/>
                <w:lang w:eastAsia="zh-CN"/>
              </w:rPr>
              <w:t>aIMLModelNotAvailable</w:t>
            </w:r>
            <w:proofErr w:type="spellEnd"/>
          </w:p>
        </w:tc>
        <w:tc>
          <w:tcPr>
            <w:tcW w:w="4365" w:type="dxa"/>
          </w:tcPr>
          <w:p w14:paraId="32DCA4A1" w14:textId="715A67A0" w:rsidR="4BE04F44" w:rsidRPr="00B0236A" w:rsidRDefault="4BE04F44" w:rsidP="00EE60E1">
            <w:pPr>
              <w:spacing w:line="259" w:lineRule="auto"/>
              <w:rPr>
                <w:rFonts w:eastAsia="宋体"/>
                <w:lang w:eastAsia="zh-CN"/>
              </w:rPr>
            </w:pPr>
            <w:r w:rsidRPr="00B0236A">
              <w:rPr>
                <w:rFonts w:eastAsia="宋体"/>
                <w:lang w:eastAsia="zh-CN"/>
              </w:rPr>
              <w:t xml:space="preserve">May be </w:t>
            </w:r>
            <w:r w:rsidR="16682D7D" w:rsidRPr="00B0236A">
              <w:rPr>
                <w:rFonts w:eastAsia="宋体"/>
                <w:lang w:eastAsia="zh-CN"/>
              </w:rPr>
              <w:t>used to indicate that training is not yet complete/valid</w:t>
            </w:r>
            <w:r w:rsidR="6F3677B9" w:rsidRPr="00B0236A">
              <w:rPr>
                <w:rFonts w:eastAsia="宋体"/>
                <w:lang w:eastAsia="zh-CN"/>
              </w:rPr>
              <w:t>. May also provide an indication to Location Server that assistance data needs to be</w:t>
            </w:r>
            <w:r w:rsidR="443624AD" w:rsidRPr="00B0236A">
              <w:rPr>
                <w:rFonts w:eastAsia="宋体"/>
                <w:lang w:eastAsia="zh-CN"/>
              </w:rPr>
              <w:t xml:space="preserve"> provided again</w:t>
            </w:r>
            <w:r w:rsidR="6F3677B9" w:rsidRPr="00B0236A">
              <w:rPr>
                <w:rFonts w:eastAsia="宋体"/>
                <w:lang w:eastAsia="zh-CN"/>
              </w:rPr>
              <w:t xml:space="preserve"> as a subsequent Location Server behaviour</w:t>
            </w:r>
            <w:r w:rsidR="5F6D9AFF" w:rsidRPr="00B0236A">
              <w:rPr>
                <w:rFonts w:eastAsia="宋体"/>
                <w:lang w:eastAsia="zh-CN"/>
              </w:rPr>
              <w:t xml:space="preserve"> upon receiving this error cause.</w:t>
            </w:r>
          </w:p>
        </w:tc>
      </w:tr>
      <w:tr w:rsidR="00B0236A" w:rsidRPr="00B0236A" w14:paraId="444C4C57" w14:textId="77777777" w:rsidTr="007C0806">
        <w:trPr>
          <w:trHeight w:val="300"/>
        </w:trPr>
        <w:tc>
          <w:tcPr>
            <w:tcW w:w="4365" w:type="dxa"/>
          </w:tcPr>
          <w:p w14:paraId="3C9EAD93" w14:textId="4CC51A0A" w:rsidR="0CD69B2E" w:rsidRPr="00B0236A" w:rsidRDefault="000A5F7C" w:rsidP="009E72F8">
            <w:pPr>
              <w:rPr>
                <w:rFonts w:eastAsia="宋体"/>
                <w:lang w:eastAsia="zh-CN"/>
              </w:rPr>
            </w:pPr>
            <w:proofErr w:type="spellStart"/>
            <w:r>
              <w:rPr>
                <w:rFonts w:eastAsia="宋体" w:hint="eastAsia"/>
                <w:lang w:eastAsia="zh-CN"/>
              </w:rPr>
              <w:t>method</w:t>
            </w:r>
            <w:r w:rsidR="00801CDD">
              <w:rPr>
                <w:rFonts w:eastAsia="宋体" w:hint="eastAsia"/>
                <w:lang w:eastAsia="zh-CN"/>
              </w:rPr>
              <w:t>Temporarily</w:t>
            </w:r>
            <w:r w:rsidRPr="00B0236A">
              <w:rPr>
                <w:rFonts w:eastAsia="宋体"/>
                <w:lang w:eastAsia="zh-CN"/>
              </w:rPr>
              <w:t>NotApplicable</w:t>
            </w:r>
            <w:proofErr w:type="spellEnd"/>
          </w:p>
        </w:tc>
        <w:tc>
          <w:tcPr>
            <w:tcW w:w="4365" w:type="dxa"/>
          </w:tcPr>
          <w:p w14:paraId="7A55DCA2" w14:textId="655F2693" w:rsidR="4A34FE02" w:rsidRPr="00B0236A" w:rsidRDefault="4A34FE02" w:rsidP="009E72F8">
            <w:pPr>
              <w:rPr>
                <w:rFonts w:eastAsia="宋体"/>
                <w:lang w:eastAsia="zh-CN"/>
              </w:rPr>
            </w:pPr>
            <w:r w:rsidRPr="00B0236A">
              <w:rPr>
                <w:rFonts w:eastAsia="宋体"/>
                <w:lang w:eastAsia="zh-CN"/>
              </w:rPr>
              <w:t xml:space="preserve">An indication </w:t>
            </w:r>
            <w:r w:rsidR="27AAAAE3" w:rsidRPr="00B0236A">
              <w:rPr>
                <w:rFonts w:eastAsia="宋体"/>
                <w:lang w:eastAsia="zh-CN"/>
              </w:rPr>
              <w:t>the AI</w:t>
            </w:r>
            <w:r w:rsidR="778901F3" w:rsidRPr="00B0236A">
              <w:rPr>
                <w:rFonts w:eastAsia="宋体"/>
                <w:lang w:eastAsia="zh-CN"/>
              </w:rPr>
              <w:t>/</w:t>
            </w:r>
            <w:r w:rsidR="27AAAAE3" w:rsidRPr="00B0236A">
              <w:rPr>
                <w:rFonts w:eastAsia="宋体"/>
                <w:lang w:eastAsia="zh-CN"/>
              </w:rPr>
              <w:t xml:space="preserve">ML based positioning Case 1 method becomes non-applicable </w:t>
            </w:r>
            <w:r w:rsidR="00C42A5E">
              <w:rPr>
                <w:rFonts w:eastAsia="宋体" w:hint="eastAsia"/>
                <w:lang w:eastAsia="zh-CN"/>
              </w:rPr>
              <w:t xml:space="preserve">(e.g., due to UE side condition such as capacity/battery issues) </w:t>
            </w:r>
            <w:r w:rsidR="27AAAAE3" w:rsidRPr="00B0236A">
              <w:rPr>
                <w:rFonts w:eastAsia="宋体"/>
                <w:lang w:eastAsia="zh-CN"/>
              </w:rPr>
              <w:t>when LMF requests UE location estimation.</w:t>
            </w:r>
            <w:r w:rsidR="00562481">
              <w:rPr>
                <w:rFonts w:eastAsia="宋体" w:hint="eastAsia"/>
                <w:lang w:eastAsia="zh-CN"/>
              </w:rPr>
              <w:t xml:space="preserve"> The AIML method may become applicable later.</w:t>
            </w:r>
          </w:p>
        </w:tc>
      </w:tr>
      <w:tr w:rsidR="00B0236A" w:rsidRPr="00B0236A" w14:paraId="50506030" w14:textId="77777777" w:rsidTr="007C0806">
        <w:trPr>
          <w:trHeight w:val="300"/>
        </w:trPr>
        <w:tc>
          <w:tcPr>
            <w:tcW w:w="4365" w:type="dxa"/>
          </w:tcPr>
          <w:p w14:paraId="3FE38A97" w14:textId="4050E035" w:rsidR="710BF81B" w:rsidRPr="00B0236A" w:rsidRDefault="00801CDD" w:rsidP="009E72F8">
            <w:pPr>
              <w:rPr>
                <w:rFonts w:eastAsia="宋体"/>
                <w:lang w:eastAsia="zh-CN"/>
              </w:rPr>
            </w:pPr>
            <w:proofErr w:type="spellStart"/>
            <w:r>
              <w:rPr>
                <w:rFonts w:eastAsia="宋体" w:hint="eastAsia"/>
                <w:lang w:eastAsia="zh-CN"/>
              </w:rPr>
              <w:t>u</w:t>
            </w:r>
            <w:r w:rsidR="710BF81B" w:rsidRPr="00B0236A">
              <w:rPr>
                <w:rFonts w:eastAsia="宋体"/>
                <w:lang w:eastAsia="zh-CN"/>
              </w:rPr>
              <w:t>nabletoPerformAIMLPositioning</w:t>
            </w:r>
            <w:proofErr w:type="spellEnd"/>
          </w:p>
        </w:tc>
        <w:tc>
          <w:tcPr>
            <w:tcW w:w="4365" w:type="dxa"/>
          </w:tcPr>
          <w:p w14:paraId="6208C011" w14:textId="6155C1EA" w:rsidR="710BF81B" w:rsidRPr="00B0236A" w:rsidRDefault="710BF81B" w:rsidP="009E72F8">
            <w:pPr>
              <w:rPr>
                <w:rFonts w:eastAsia="宋体"/>
                <w:lang w:eastAsia="zh-CN"/>
              </w:rPr>
            </w:pPr>
            <w:r w:rsidRPr="00B0236A">
              <w:rPr>
                <w:rFonts w:eastAsia="宋体"/>
                <w:lang w:eastAsia="zh-CN"/>
              </w:rPr>
              <w:t>An indication that the AI</w:t>
            </w:r>
            <w:r w:rsidR="344BA384" w:rsidRPr="00B0236A">
              <w:rPr>
                <w:rFonts w:eastAsia="宋体"/>
                <w:lang w:eastAsia="zh-CN"/>
              </w:rPr>
              <w:t>/</w:t>
            </w:r>
            <w:r w:rsidRPr="00B0236A">
              <w:rPr>
                <w:rFonts w:eastAsia="宋体"/>
                <w:lang w:eastAsia="zh-CN"/>
              </w:rPr>
              <w:t>ML positioning cannot be performed. Locati</w:t>
            </w:r>
            <w:r w:rsidR="5BD742EC" w:rsidRPr="00B0236A">
              <w:rPr>
                <w:rFonts w:eastAsia="宋体"/>
                <w:lang w:eastAsia="zh-CN"/>
              </w:rPr>
              <w:t xml:space="preserve">on Server </w:t>
            </w:r>
            <w:r w:rsidR="0FE7D023" w:rsidRPr="00B0236A">
              <w:rPr>
                <w:rFonts w:eastAsia="宋体"/>
                <w:lang w:eastAsia="zh-CN"/>
              </w:rPr>
              <w:t>is expected</w:t>
            </w:r>
            <w:r w:rsidR="00562481">
              <w:rPr>
                <w:rFonts w:eastAsia="宋体" w:hint="eastAsia"/>
                <w:lang w:eastAsia="zh-CN"/>
              </w:rPr>
              <w:t xml:space="preserve"> to de-configure the AIML positioning method</w:t>
            </w:r>
            <w:r w:rsidR="5DEF0175" w:rsidRPr="00B0236A">
              <w:rPr>
                <w:rFonts w:eastAsia="宋体"/>
                <w:lang w:eastAsia="zh-CN"/>
              </w:rPr>
              <w:t>.</w:t>
            </w:r>
            <w:r w:rsidR="003344B0">
              <w:rPr>
                <w:rFonts w:eastAsia="宋体" w:hint="eastAsia"/>
                <w:lang w:eastAsia="zh-CN"/>
              </w:rPr>
              <w:t xml:space="preserve"> To be checked if this is covered by the</w:t>
            </w:r>
            <w:r w:rsidR="00051ACE">
              <w:rPr>
                <w:rFonts w:eastAsia="宋体" w:hint="eastAsia"/>
                <w:lang w:eastAsia="zh-CN"/>
              </w:rPr>
              <w:t xml:space="preserve"> </w:t>
            </w:r>
            <w:r w:rsidR="00051ACE">
              <w:rPr>
                <w:rFonts w:eastAsia="宋体"/>
                <w:lang w:eastAsia="zh-CN"/>
              </w:rPr>
              <w:t>“</w:t>
            </w:r>
            <w:proofErr w:type="spellStart"/>
            <w:r w:rsidR="00051ACE" w:rsidRPr="00051ACE">
              <w:rPr>
                <w:rFonts w:eastAsia="宋体"/>
                <w:lang w:eastAsia="zh-CN"/>
              </w:rPr>
              <w:t>requestedMethodNotSupported</w:t>
            </w:r>
            <w:proofErr w:type="spellEnd"/>
            <w:r w:rsidR="00051ACE">
              <w:rPr>
                <w:rFonts w:eastAsia="宋体"/>
                <w:lang w:eastAsia="zh-CN"/>
              </w:rPr>
              <w:t>”</w:t>
            </w:r>
            <w:r w:rsidR="00051ACE">
              <w:rPr>
                <w:rFonts w:eastAsia="宋体" w:hint="eastAsia"/>
                <w:lang w:eastAsia="zh-CN"/>
              </w:rPr>
              <w:t xml:space="preserve"> in the </w:t>
            </w:r>
            <w:proofErr w:type="spellStart"/>
            <w:r w:rsidR="00EF4CB6" w:rsidRPr="00EF4CB6">
              <w:rPr>
                <w:rFonts w:eastAsia="宋体"/>
                <w:lang w:eastAsia="zh-CN"/>
              </w:rPr>
              <w:t>CommonIEsProvideLocationInformatio</w:t>
            </w:r>
            <w:r w:rsidR="00EF4CB6">
              <w:rPr>
                <w:rFonts w:eastAsia="宋体" w:hint="eastAsia"/>
                <w:lang w:eastAsia="zh-CN"/>
              </w:rPr>
              <w:t>n</w:t>
            </w:r>
            <w:proofErr w:type="spellEnd"/>
            <w:r w:rsidR="00EF4CB6">
              <w:rPr>
                <w:rFonts w:eastAsia="宋体" w:hint="eastAsia"/>
                <w:lang w:eastAsia="zh-CN"/>
              </w:rPr>
              <w:t>.</w:t>
            </w:r>
          </w:p>
        </w:tc>
      </w:tr>
      <w:tr w:rsidR="00B0236A" w:rsidRPr="00B0236A" w14:paraId="788DA129" w14:textId="77777777" w:rsidTr="007C0806">
        <w:trPr>
          <w:trHeight w:val="300"/>
        </w:trPr>
        <w:tc>
          <w:tcPr>
            <w:tcW w:w="4365" w:type="dxa"/>
          </w:tcPr>
          <w:p w14:paraId="118D8B99" w14:textId="71089EB7" w:rsidR="33630E0C" w:rsidRPr="00B0236A" w:rsidRDefault="00801CDD" w:rsidP="009E72F8">
            <w:pPr>
              <w:rPr>
                <w:rFonts w:eastAsia="宋体"/>
                <w:lang w:eastAsia="zh-CN"/>
              </w:rPr>
            </w:pPr>
            <w:proofErr w:type="spellStart"/>
            <w:r>
              <w:rPr>
                <w:rFonts w:eastAsia="宋体" w:hint="eastAsia"/>
                <w:lang w:eastAsia="zh-CN"/>
              </w:rPr>
              <w:t>a</w:t>
            </w:r>
            <w:r w:rsidR="33630E0C" w:rsidRPr="00B0236A">
              <w:rPr>
                <w:rFonts w:eastAsia="宋体"/>
                <w:lang w:eastAsia="zh-CN"/>
              </w:rPr>
              <w:t>IMLPerformanceMonitoringOutcomeNotAvailable</w:t>
            </w:r>
            <w:proofErr w:type="spellEnd"/>
          </w:p>
        </w:tc>
        <w:tc>
          <w:tcPr>
            <w:tcW w:w="4365" w:type="dxa"/>
          </w:tcPr>
          <w:p w14:paraId="4B614B8E" w14:textId="1B8712D2" w:rsidR="15F07515" w:rsidRPr="00B0236A" w:rsidRDefault="15F07515" w:rsidP="009E72F8">
            <w:pPr>
              <w:rPr>
                <w:rFonts w:eastAsia="宋体"/>
                <w:lang w:eastAsia="zh-CN"/>
              </w:rPr>
            </w:pPr>
            <w:r w:rsidRPr="00B0236A">
              <w:rPr>
                <w:rFonts w:eastAsia="宋体"/>
                <w:lang w:eastAsia="zh-CN"/>
              </w:rPr>
              <w:t>An indication that UE AI-ML Performance Monitoring result in unavailable if requested by the Location Server.</w:t>
            </w:r>
          </w:p>
        </w:tc>
      </w:tr>
    </w:tbl>
    <w:p w14:paraId="6C049AB1" w14:textId="77777777" w:rsidR="007C0806" w:rsidRDefault="007C0806" w:rsidP="007C0806">
      <w:pPr>
        <w:pStyle w:val="Proposal"/>
        <w:numPr>
          <w:ilvl w:val="0"/>
          <w:numId w:val="0"/>
        </w:numPr>
        <w:ind w:left="1304"/>
        <w:rPr>
          <w:rFonts w:eastAsiaTheme="minorEastAsia"/>
        </w:rPr>
      </w:pPr>
    </w:p>
    <w:p w14:paraId="39F4D80D" w14:textId="660C71FE" w:rsidR="64D92DFA" w:rsidRDefault="007C0806" w:rsidP="007C0806">
      <w:pPr>
        <w:pStyle w:val="Proposal"/>
        <w:rPr>
          <w:rFonts w:eastAsiaTheme="minorEastAsia"/>
        </w:rPr>
      </w:pPr>
      <w:bookmarkStart w:id="11" w:name="_Toc197677691"/>
      <w:r>
        <w:rPr>
          <w:rFonts w:eastAsiaTheme="minorEastAsia" w:hint="eastAsia"/>
        </w:rPr>
        <w:t>For</w:t>
      </w:r>
      <w:r w:rsidR="00801CDD">
        <w:rPr>
          <w:rFonts w:eastAsiaTheme="minorEastAsia" w:hint="eastAsia"/>
        </w:rPr>
        <w:t xml:space="preserve"> target device</w:t>
      </w:r>
      <w:r>
        <w:rPr>
          <w:rFonts w:eastAsiaTheme="minorEastAsia" w:hint="eastAsia"/>
        </w:rPr>
        <w:t xml:space="preserve"> error (</w:t>
      </w:r>
      <w:r w:rsidR="00801CDD" w:rsidRPr="00801CDD">
        <w:rPr>
          <w:i/>
        </w:rPr>
        <w:t>NR-DL-AI-ML-</w:t>
      </w:r>
      <w:proofErr w:type="spellStart"/>
      <w:r w:rsidR="00801CDD" w:rsidRPr="00801CDD">
        <w:rPr>
          <w:i/>
        </w:rPr>
        <w:t>TargetDeviceErrorCauses</w:t>
      </w:r>
      <w:proofErr w:type="spellEnd"/>
      <w:r>
        <w:rPr>
          <w:rFonts w:eastAsiaTheme="minorEastAsia" w:hint="eastAsia"/>
        </w:rPr>
        <w:t xml:space="preserve">), </w:t>
      </w:r>
      <w:r w:rsidR="00801CDD">
        <w:rPr>
          <w:rFonts w:eastAsiaTheme="minorEastAsia" w:hint="eastAsia"/>
        </w:rPr>
        <w:t xml:space="preserve">the following </w:t>
      </w:r>
      <w:r>
        <w:rPr>
          <w:rFonts w:eastAsiaTheme="minorEastAsia" w:hint="eastAsia"/>
        </w:rPr>
        <w:t>new cause value</w:t>
      </w:r>
      <w:r w:rsidR="00801CDD">
        <w:rPr>
          <w:rFonts w:eastAsiaTheme="minorEastAsia" w:hint="eastAsia"/>
        </w:rPr>
        <w:t>s</w:t>
      </w:r>
      <w:r>
        <w:rPr>
          <w:rFonts w:eastAsiaTheme="minorEastAsia" w:hint="eastAsia"/>
        </w:rPr>
        <w:t xml:space="preserve"> can be added</w:t>
      </w:r>
      <w:r w:rsidR="00801CDD">
        <w:rPr>
          <w:rFonts w:eastAsiaTheme="minorEastAsia" w:hint="eastAsia"/>
        </w:rPr>
        <w:t>:</w:t>
      </w:r>
      <w:bookmarkEnd w:id="11"/>
    </w:p>
    <w:p w14:paraId="2BCE0A91" w14:textId="100140F1" w:rsidR="00801CDD" w:rsidRPr="00801CDD" w:rsidRDefault="00801CDD" w:rsidP="00801CDD">
      <w:pPr>
        <w:pStyle w:val="Proposal"/>
        <w:numPr>
          <w:ilvl w:val="1"/>
          <w:numId w:val="5"/>
        </w:numPr>
        <w:rPr>
          <w:rFonts w:eastAsiaTheme="minorEastAsia"/>
        </w:rPr>
      </w:pPr>
      <w:bookmarkStart w:id="12" w:name="_Toc197677692"/>
      <w:proofErr w:type="spellStart"/>
      <w:r>
        <w:rPr>
          <w:rFonts w:eastAsia="宋体" w:hint="eastAsia"/>
        </w:rPr>
        <w:t>aIMLModelNotAvailable</w:t>
      </w:r>
      <w:bookmarkEnd w:id="12"/>
      <w:proofErr w:type="spellEnd"/>
    </w:p>
    <w:p w14:paraId="7672DD93" w14:textId="50062D71" w:rsidR="00801CDD" w:rsidRPr="00801CDD" w:rsidRDefault="00801CDD" w:rsidP="00801CDD">
      <w:pPr>
        <w:pStyle w:val="Proposal"/>
        <w:numPr>
          <w:ilvl w:val="1"/>
          <w:numId w:val="5"/>
        </w:numPr>
        <w:rPr>
          <w:rFonts w:eastAsiaTheme="minorEastAsia"/>
        </w:rPr>
      </w:pPr>
      <w:bookmarkStart w:id="13" w:name="_Toc197677693"/>
      <w:proofErr w:type="spellStart"/>
      <w:r>
        <w:rPr>
          <w:rFonts w:eastAsia="宋体" w:hint="eastAsia"/>
        </w:rPr>
        <w:t>methodTemporarily</w:t>
      </w:r>
      <w:r w:rsidRPr="00B0236A">
        <w:rPr>
          <w:rFonts w:eastAsia="宋体"/>
        </w:rPr>
        <w:t>NotApplicable</w:t>
      </w:r>
      <w:bookmarkEnd w:id="13"/>
      <w:proofErr w:type="spellEnd"/>
    </w:p>
    <w:p w14:paraId="53413595" w14:textId="07B17305" w:rsidR="00801CDD" w:rsidRPr="00801CDD" w:rsidRDefault="00801CDD" w:rsidP="00801CDD">
      <w:pPr>
        <w:pStyle w:val="Proposal"/>
        <w:numPr>
          <w:ilvl w:val="1"/>
          <w:numId w:val="5"/>
        </w:numPr>
        <w:rPr>
          <w:rFonts w:eastAsiaTheme="minorEastAsia"/>
        </w:rPr>
      </w:pPr>
      <w:bookmarkStart w:id="14" w:name="_Toc197677694"/>
      <w:proofErr w:type="spellStart"/>
      <w:r>
        <w:rPr>
          <w:rFonts w:eastAsia="宋体" w:hint="eastAsia"/>
        </w:rPr>
        <w:t>u</w:t>
      </w:r>
      <w:r w:rsidRPr="00B0236A">
        <w:rPr>
          <w:rFonts w:eastAsia="宋体"/>
        </w:rPr>
        <w:t>nabletoPerformAIMLPositioning</w:t>
      </w:r>
      <w:bookmarkEnd w:id="14"/>
      <w:proofErr w:type="spellEnd"/>
    </w:p>
    <w:p w14:paraId="44F41BB0" w14:textId="743FED8B" w:rsidR="00801CDD" w:rsidRPr="007C0806" w:rsidRDefault="00801CDD" w:rsidP="00801CDD">
      <w:pPr>
        <w:pStyle w:val="Proposal"/>
        <w:numPr>
          <w:ilvl w:val="1"/>
          <w:numId w:val="5"/>
        </w:numPr>
        <w:rPr>
          <w:rFonts w:eastAsiaTheme="minorEastAsia"/>
        </w:rPr>
      </w:pPr>
      <w:bookmarkStart w:id="15" w:name="_Toc197677695"/>
      <w:proofErr w:type="spellStart"/>
      <w:r>
        <w:rPr>
          <w:rFonts w:eastAsia="宋体" w:hint="eastAsia"/>
        </w:rPr>
        <w:t>a</w:t>
      </w:r>
      <w:r w:rsidRPr="00B0236A">
        <w:rPr>
          <w:rFonts w:eastAsia="宋体"/>
        </w:rPr>
        <w:t>IMLPerformanceMonitoringOutcomeNotAvailable</w:t>
      </w:r>
      <w:bookmarkEnd w:id="15"/>
      <w:proofErr w:type="spellEnd"/>
    </w:p>
    <w:p w14:paraId="092B4A90" w14:textId="103D65C2" w:rsidR="64D92DFA" w:rsidRDefault="64D92DFA" w:rsidP="64D92DFA">
      <w:pPr>
        <w:pStyle w:val="Observation"/>
        <w:numPr>
          <w:ilvl w:val="0"/>
          <w:numId w:val="0"/>
        </w:numPr>
        <w:ind w:left="1701" w:hanging="1701"/>
        <w:rPr>
          <w:rFonts w:eastAsia="宋体"/>
        </w:rPr>
      </w:pPr>
    </w:p>
    <w:p w14:paraId="341CF32F" w14:textId="62423E0F" w:rsidR="008E5823" w:rsidRPr="008E5823" w:rsidRDefault="00DD3731" w:rsidP="001D1996">
      <w:pPr>
        <w:pStyle w:val="Heading2"/>
        <w:rPr>
          <w:rFonts w:eastAsia="宋体"/>
          <w:lang w:eastAsia="zh-CN"/>
        </w:rPr>
      </w:pPr>
      <w:r>
        <w:rPr>
          <w:rFonts w:eastAsia="宋体" w:hint="eastAsia"/>
          <w:lang w:eastAsia="zh-CN"/>
        </w:rPr>
        <w:lastRenderedPageBreak/>
        <w:t>2.</w:t>
      </w:r>
      <w:r w:rsidR="00F80466">
        <w:rPr>
          <w:rFonts w:eastAsia="宋体" w:hint="eastAsia"/>
          <w:lang w:eastAsia="zh-CN"/>
        </w:rPr>
        <w:t>4</w:t>
      </w:r>
      <w:r>
        <w:rPr>
          <w:rFonts w:eastAsia="宋体"/>
          <w:lang w:eastAsia="zh-CN"/>
        </w:rPr>
        <w:tab/>
      </w:r>
      <w:r w:rsidR="008E5823" w:rsidRPr="008E5823">
        <w:rPr>
          <w:rFonts w:eastAsia="宋体" w:hint="eastAsia"/>
          <w:lang w:eastAsia="zh-CN"/>
        </w:rPr>
        <w:t>Positioning accuracy monitoring</w:t>
      </w:r>
    </w:p>
    <w:tbl>
      <w:tblPr>
        <w:tblStyle w:val="TableGrid"/>
        <w:tblW w:w="0" w:type="auto"/>
        <w:tblLook w:val="04A0" w:firstRow="1" w:lastRow="0" w:firstColumn="1" w:lastColumn="0" w:noHBand="0" w:noVBand="1"/>
      </w:tblPr>
      <w:tblGrid>
        <w:gridCol w:w="9855"/>
      </w:tblGrid>
      <w:tr w:rsidR="008E5823" w14:paraId="7CA46326" w14:textId="77777777" w:rsidTr="008E5823">
        <w:tc>
          <w:tcPr>
            <w:tcW w:w="9855" w:type="dxa"/>
          </w:tcPr>
          <w:p w14:paraId="65F617A7" w14:textId="7E6FEA5F" w:rsidR="00DD3731" w:rsidRPr="001D1996" w:rsidRDefault="00DD3731" w:rsidP="008E5823">
            <w:pPr>
              <w:rPr>
                <w:rFonts w:ascii="Times New Roman" w:eastAsia="等线" w:hAnsi="Times New Roman"/>
                <w:b/>
                <w:bCs/>
                <w:lang w:val="en-US" w:eastAsia="zh-CN"/>
              </w:rPr>
            </w:pPr>
            <w:r w:rsidRPr="001D1996">
              <w:rPr>
                <w:rFonts w:ascii="Times New Roman" w:eastAsia="等线" w:hAnsi="Times New Roman"/>
                <w:b/>
                <w:bCs/>
                <w:lang w:val="en-US" w:eastAsia="zh-CN"/>
              </w:rPr>
              <w:t>RAN1 Agreement</w:t>
            </w:r>
          </w:p>
          <w:p w14:paraId="1DBEA21B" w14:textId="6C7F2D34" w:rsidR="008E5823" w:rsidRPr="006C5CFB" w:rsidRDefault="008E5823" w:rsidP="008E5823">
            <w:pPr>
              <w:rPr>
                <w:rFonts w:ascii="Times New Roman" w:eastAsia="等线" w:hAnsi="Times New Roman"/>
                <w:highlight w:val="green"/>
                <w:lang w:val="en-US" w:eastAsia="zh-CN"/>
              </w:rPr>
            </w:pPr>
            <w:r w:rsidRPr="006C5CFB">
              <w:rPr>
                <w:rFonts w:ascii="Times New Roman" w:eastAsia="等线" w:hAnsi="Times New Roman"/>
                <w:highlight w:val="green"/>
                <w:lang w:val="en-US" w:eastAsia="zh-CN"/>
              </w:rPr>
              <w:t>Agreement</w:t>
            </w:r>
          </w:p>
          <w:p w14:paraId="355D952A" w14:textId="77777777" w:rsidR="008E5823" w:rsidRPr="006C5CFB" w:rsidRDefault="008E5823" w:rsidP="008E5823">
            <w:pPr>
              <w:rPr>
                <w:rFonts w:ascii="Times New Roman" w:hAnsi="Times New Roman"/>
                <w:strike/>
              </w:rPr>
            </w:pPr>
            <w:r w:rsidRPr="006C5CFB">
              <w:rPr>
                <w:rFonts w:ascii="Times New Roman" w:hAnsi="Times New Roman"/>
              </w:rPr>
              <w:t xml:space="preserve">For model performance monitoring of AI/ML positioning Case 1, for model performance monitoring metric calculation in label-based model monitoring, study the feasibility, benefits, and </w:t>
            </w:r>
            <w:r w:rsidRPr="006C5CFB">
              <w:rPr>
                <w:rFonts w:ascii="Times New Roman" w:eastAsia="等线" w:hAnsi="Times New Roman"/>
                <w:lang w:eastAsia="zh-CN"/>
              </w:rPr>
              <w:t xml:space="preserve">potential </w:t>
            </w:r>
            <w:r w:rsidRPr="006C5CFB">
              <w:rPr>
                <w:rFonts w:ascii="Times New Roman" w:hAnsi="Times New Roman"/>
              </w:rPr>
              <w:t xml:space="preserve">specification impact of the following options with regard to how to generate information on ground truth label: </w:t>
            </w:r>
          </w:p>
          <w:p w14:paraId="62303E4D" w14:textId="77777777" w:rsidR="008E5823" w:rsidRPr="006C5CFB" w:rsidRDefault="008E5823" w:rsidP="008E5823">
            <w:pPr>
              <w:widowControl w:val="0"/>
              <w:numPr>
                <w:ilvl w:val="0"/>
                <w:numId w:val="52"/>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 The target UE side performs monitoring metric calculation. </w:t>
            </w:r>
          </w:p>
          <w:p w14:paraId="6FD30C33"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A-1. At least information on ground truth label of the target UE is generated by LMF and provided to the target UE. </w:t>
            </w:r>
          </w:p>
          <w:p w14:paraId="0E8806E1" w14:textId="77777777" w:rsidR="008E5823" w:rsidRPr="006C5CFB" w:rsidRDefault="008E5823" w:rsidP="008E5823">
            <w:pPr>
              <w:widowControl w:val="0"/>
              <w:numPr>
                <w:ilvl w:val="2"/>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In one example, target UE and/or </w:t>
            </w:r>
            <w:proofErr w:type="spellStart"/>
            <w:r w:rsidRPr="006C5CFB">
              <w:rPr>
                <w:rFonts w:ascii="Times New Roman" w:hAnsi="Times New Roman"/>
                <w:lang w:val="en-US" w:eastAsia="x-none"/>
              </w:rPr>
              <w:t>gNB</w:t>
            </w:r>
            <w:proofErr w:type="spellEnd"/>
            <w:r w:rsidRPr="006C5CFB">
              <w:rPr>
                <w:rFonts w:ascii="Times New Roman" w:hAnsi="Times New Roman"/>
                <w:lang w:val="en-US" w:eastAsia="x-none"/>
              </w:rPr>
              <w:t xml:space="preserve"> sends measurement (e.g., legacy measurement) to LMF so that LMF can derive the information on ground truth label.</w:t>
            </w:r>
          </w:p>
          <w:p w14:paraId="137C8D14"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Option A-2. At least position calculation assistance data (e.g., existing information for UE-based positioning method) is provided from LMF to the target UE.</w:t>
            </w:r>
          </w:p>
          <w:p w14:paraId="2C3CF99B"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A-3. Reuse Rel-18 assistance data transfer framework from LMF to the target UE, where the PRU measurement (e.g., legacy measurement) and the corresponding PRU location are sent via LMF to the target UE. </w:t>
            </w:r>
          </w:p>
          <w:p w14:paraId="3A4071C5"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 xml:space="preserve">Option A-4. PRU measurement (and the corresponding PRU location if not already known at the UE-side) are sent from PRU to the target UE side </w:t>
            </w:r>
            <w:r w:rsidRPr="006C5CFB">
              <w:rPr>
                <w:rFonts w:ascii="Times New Roman" w:hAnsi="Times New Roman"/>
                <w:strike/>
                <w:lang w:val="en-US" w:eastAsia="x-none"/>
              </w:rPr>
              <w:t>(e.g., target UE, OTT server)</w:t>
            </w:r>
            <w:r w:rsidRPr="006C5CFB">
              <w:rPr>
                <w:rFonts w:ascii="Times New Roman" w:hAnsi="Times New Roman"/>
                <w:lang w:val="en-US" w:eastAsia="x-none"/>
              </w:rPr>
              <w:t xml:space="preserve">. </w:t>
            </w:r>
          </w:p>
          <w:p w14:paraId="555970D3" w14:textId="77777777" w:rsidR="008E5823" w:rsidRPr="006C5CFB" w:rsidRDefault="008E5823" w:rsidP="008E5823">
            <w:pPr>
              <w:widowControl w:val="0"/>
              <w:numPr>
                <w:ilvl w:val="2"/>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Note: Option A-4 can be realized by implementation in a manner transparent to specification if the PRU sends information to the target UE side in a proprietary method.</w:t>
            </w:r>
          </w:p>
          <w:p w14:paraId="634A3BD2" w14:textId="77777777" w:rsidR="008E5823" w:rsidRPr="006C5CFB" w:rsidRDefault="008E5823" w:rsidP="008E5823">
            <w:pPr>
              <w:widowControl w:val="0"/>
              <w:numPr>
                <w:ilvl w:val="0"/>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hAnsi="Times New Roman"/>
                <w:lang w:val="en-US" w:eastAsia="x-none"/>
              </w:rPr>
              <w:t>Option B. The LMF performs monitoring metric calculation.</w:t>
            </w:r>
          </w:p>
          <w:p w14:paraId="31E5DA15"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eastAsia="等线" w:hAnsi="Times New Roman"/>
                <w:lang w:val="en-US" w:eastAsia="zh-CN"/>
              </w:rPr>
              <w:t xml:space="preserve">Option B-1. </w:t>
            </w:r>
            <w:r w:rsidRPr="006C5CFB">
              <w:rPr>
                <w:rFonts w:ascii="Times New Roman" w:hAnsi="Times New Roman"/>
                <w:lang w:val="en-US" w:eastAsia="x-none"/>
              </w:rPr>
              <w:t xml:space="preserve">at least </w:t>
            </w:r>
            <w:r w:rsidRPr="006C5CFB">
              <w:rPr>
                <w:rFonts w:ascii="Times New Roman" w:eastAsia="宋体" w:hAnsi="Times New Roman"/>
                <w:lang w:val="en-US" w:eastAsia="zh-CN"/>
              </w:rPr>
              <w:t>inference result</w:t>
            </w:r>
            <w:r w:rsidRPr="006C5CFB">
              <w:rPr>
                <w:rFonts w:ascii="Times New Roman" w:hAnsi="Times New Roman"/>
                <w:lang w:val="en-US" w:eastAsia="x-none"/>
              </w:rPr>
              <w:t xml:space="preserve"> </w:t>
            </w:r>
            <w:r w:rsidRPr="006C5CFB">
              <w:rPr>
                <w:rFonts w:ascii="Times New Roman" w:eastAsia="宋体" w:hAnsi="Times New Roman"/>
                <w:lang w:val="en-US" w:eastAsia="zh-CN"/>
              </w:rPr>
              <w:t xml:space="preserve">(i.e., the model output corresponding to target UE’s channel measurement) </w:t>
            </w:r>
            <w:r w:rsidRPr="006C5CFB">
              <w:rPr>
                <w:rFonts w:ascii="Times New Roman" w:hAnsi="Times New Roman"/>
                <w:lang w:val="en-US" w:eastAsia="x-none"/>
              </w:rPr>
              <w:t>of the target UE</w:t>
            </w:r>
            <w:r w:rsidRPr="006C5CFB">
              <w:rPr>
                <w:rFonts w:ascii="Times New Roman" w:eastAsia="宋体" w:hAnsi="Times New Roman"/>
                <w:lang w:val="en-US" w:eastAsia="zh-CN"/>
              </w:rPr>
              <w:t xml:space="preserve"> is sent by the target UE to </w:t>
            </w:r>
            <w:r w:rsidRPr="006C5CFB">
              <w:rPr>
                <w:rFonts w:ascii="Times New Roman" w:hAnsi="Times New Roman"/>
                <w:lang w:val="en-US" w:eastAsia="x-none"/>
              </w:rPr>
              <w:t xml:space="preserve">LMF. </w:t>
            </w:r>
          </w:p>
          <w:p w14:paraId="59EC1598" w14:textId="77777777" w:rsidR="008E5823" w:rsidRPr="006C5CFB" w:rsidRDefault="008E5823" w:rsidP="008E5823">
            <w:pPr>
              <w:widowControl w:val="0"/>
              <w:numPr>
                <w:ilvl w:val="1"/>
                <w:numId w:val="51"/>
              </w:numPr>
              <w:overflowPunct/>
              <w:autoSpaceDE/>
              <w:autoSpaceDN/>
              <w:adjustRightInd/>
              <w:spacing w:after="0"/>
              <w:jc w:val="both"/>
              <w:textAlignment w:val="auto"/>
              <w:rPr>
                <w:rFonts w:ascii="Times New Roman" w:hAnsi="Times New Roman"/>
                <w:lang w:val="en-US" w:eastAsia="x-none"/>
              </w:rPr>
            </w:pPr>
            <w:r w:rsidRPr="006C5CFB">
              <w:rPr>
                <w:rFonts w:ascii="Times New Roman" w:eastAsia="宋体" w:hAnsi="Times New Roman"/>
                <w:lang w:val="en-US" w:eastAsia="zh-CN"/>
              </w:rPr>
              <w:t xml:space="preserve">Option B-2. </w:t>
            </w:r>
            <w:r w:rsidRPr="006C5CFB">
              <w:rPr>
                <w:rFonts w:ascii="Times New Roman" w:hAnsi="Times New Roman"/>
                <w:lang w:val="en-US" w:eastAsia="x-none"/>
              </w:rPr>
              <w:t>PRU</w:t>
            </w:r>
            <w:r w:rsidRPr="006C5CFB">
              <w:rPr>
                <w:rFonts w:ascii="Times New Roman" w:eastAsia="宋体" w:hAnsi="Times New Roman"/>
                <w:lang w:val="en-US" w:eastAsia="zh-CN"/>
              </w:rPr>
              <w:t>’s</w:t>
            </w:r>
            <w:r w:rsidRPr="006C5CFB">
              <w:rPr>
                <w:rFonts w:ascii="Times New Roman" w:hAnsi="Times New Roman"/>
                <w:lang w:val="en-US" w:eastAsia="x-none"/>
              </w:rPr>
              <w:t xml:space="preserve"> </w:t>
            </w:r>
            <w:r w:rsidRPr="006C5CFB">
              <w:rPr>
                <w:rFonts w:ascii="Times New Roman" w:eastAsia="宋体" w:hAnsi="Times New Roman"/>
                <w:lang w:val="en-US" w:eastAsia="zh-CN"/>
              </w:rPr>
              <w:t xml:space="preserve">channel </w:t>
            </w:r>
            <w:r w:rsidRPr="006C5CFB">
              <w:rPr>
                <w:rFonts w:ascii="Times New Roman" w:hAnsi="Times New Roman"/>
                <w:lang w:val="en-US" w:eastAsia="x-none"/>
              </w:rPr>
              <w:t>measurement is sent via LMF to the target UE</w:t>
            </w:r>
            <w:r w:rsidRPr="006C5CFB">
              <w:rPr>
                <w:rFonts w:ascii="Times New Roman" w:eastAsia="宋体" w:hAnsi="Times New Roman"/>
                <w:lang w:val="en-US" w:eastAsia="zh-CN"/>
              </w:rPr>
              <w:t xml:space="preserve">, and the inference result (i.e., the model output corresponding to PRU’s channel measurement) is sent by the target UE to </w:t>
            </w:r>
            <w:r w:rsidRPr="006C5CFB">
              <w:rPr>
                <w:rFonts w:ascii="Times New Roman" w:hAnsi="Times New Roman"/>
                <w:lang w:val="en-US" w:eastAsia="x-none"/>
              </w:rPr>
              <w:t>LMF.</w:t>
            </w:r>
          </w:p>
          <w:p w14:paraId="51054A60" w14:textId="77777777" w:rsidR="008E5823" w:rsidRPr="006C5CFB" w:rsidRDefault="008E5823" w:rsidP="008E5823">
            <w:pPr>
              <w:rPr>
                <w:rFonts w:ascii="Times New Roman" w:eastAsia="等线" w:hAnsi="Times New Roman"/>
                <w:lang w:eastAsia="zh-CN"/>
              </w:rPr>
            </w:pPr>
            <w:r w:rsidRPr="006C5CFB">
              <w:rPr>
                <w:rFonts w:ascii="Times New Roman" w:hAnsi="Times New Roman"/>
              </w:rPr>
              <w:t xml:space="preserve">Note: exact method to perform the monitoring metric calculation is up to implementation. </w:t>
            </w:r>
          </w:p>
          <w:p w14:paraId="53031CC4" w14:textId="77777777" w:rsidR="008E5823" w:rsidRPr="006C5CFB" w:rsidRDefault="008E5823" w:rsidP="008E5823">
            <w:pPr>
              <w:rPr>
                <w:rFonts w:ascii="Times New Roman" w:eastAsia="等线" w:hAnsi="Times New Roman"/>
                <w:lang w:eastAsia="zh-CN"/>
              </w:rPr>
            </w:pPr>
            <w:r w:rsidRPr="006C5CFB">
              <w:rPr>
                <w:rFonts w:ascii="Times New Roman" w:eastAsia="等线" w:hAnsi="Times New Roman"/>
                <w:lang w:eastAsia="zh-CN"/>
              </w:rPr>
              <w:t>Note: Other options are not precluded.</w:t>
            </w:r>
          </w:p>
          <w:p w14:paraId="39736784" w14:textId="77777777" w:rsidR="008E5823" w:rsidRPr="006C5CFB" w:rsidRDefault="008E5823" w:rsidP="008E5823">
            <w:pPr>
              <w:rPr>
                <w:rFonts w:eastAsia="等线"/>
                <w:lang w:eastAsia="zh-CN"/>
              </w:rPr>
            </w:pPr>
          </w:p>
          <w:p w14:paraId="405BAC8D" w14:textId="77777777" w:rsidR="00DD3731" w:rsidRPr="005E3C68" w:rsidRDefault="00DD3731" w:rsidP="00DD3731">
            <w:pPr>
              <w:rPr>
                <w:rFonts w:ascii="Times New Roman" w:eastAsia="等线" w:hAnsi="Times New Roman"/>
                <w:highlight w:val="green"/>
                <w:lang w:eastAsia="zh-CN"/>
              </w:rPr>
            </w:pPr>
            <w:r w:rsidRPr="005E3C68">
              <w:rPr>
                <w:rFonts w:ascii="Times New Roman" w:eastAsia="等线" w:hAnsi="Times New Roman"/>
                <w:highlight w:val="green"/>
                <w:lang w:eastAsia="zh-CN"/>
              </w:rPr>
              <w:t>Agreement</w:t>
            </w:r>
          </w:p>
          <w:p w14:paraId="17F77AF6" w14:textId="77777777" w:rsidR="00DD3731" w:rsidRPr="005E3C68" w:rsidRDefault="00DD3731" w:rsidP="00DD3731">
            <w:pPr>
              <w:rPr>
                <w:rFonts w:ascii="Times New Roman" w:hAnsi="Times New Roman"/>
              </w:rPr>
            </w:pPr>
            <w:r w:rsidRPr="005E3C68">
              <w:rPr>
                <w:rFonts w:ascii="Times New Roman" w:hAnsi="Times New Roman"/>
              </w:rPr>
              <w:t xml:space="preserve">For model performance monitoring of AI/ML positioning Case 1, support at least: </w:t>
            </w:r>
          </w:p>
          <w:p w14:paraId="0C34EBC3" w14:textId="77777777" w:rsidR="00DD3731" w:rsidRPr="005E3C68" w:rsidRDefault="00DD3731" w:rsidP="00DD3731">
            <w:pPr>
              <w:widowControl w:val="0"/>
              <w:numPr>
                <w:ilvl w:val="0"/>
                <w:numId w:val="53"/>
              </w:numPr>
              <w:tabs>
                <w:tab w:val="left" w:pos="0"/>
              </w:tabs>
              <w:suppressAutoHyphens/>
              <w:overflowPunct/>
              <w:autoSpaceDE/>
              <w:autoSpaceDN/>
              <w:adjustRightInd/>
              <w:spacing w:after="0"/>
              <w:ind w:left="720"/>
              <w:textAlignment w:val="auto"/>
              <w:rPr>
                <w:rFonts w:ascii="Times New Roman" w:hAnsi="Times New Roman"/>
              </w:rPr>
            </w:pPr>
            <w:r w:rsidRPr="005E3C68">
              <w:rPr>
                <w:rFonts w:ascii="Times New Roman" w:hAnsi="Times New Roman"/>
              </w:rPr>
              <w:t xml:space="preserve">Option A. The target UE side performs monitoring metric calculation. </w:t>
            </w:r>
          </w:p>
          <w:p w14:paraId="65455AC0" w14:textId="77777777" w:rsidR="00DD3731" w:rsidRPr="005E3C68" w:rsidRDefault="00DD3731" w:rsidP="00DD3731">
            <w:pPr>
              <w:widowControl w:val="0"/>
              <w:numPr>
                <w:ilvl w:val="1"/>
                <w:numId w:val="53"/>
              </w:numPr>
              <w:tabs>
                <w:tab w:val="left" w:pos="0"/>
              </w:tabs>
              <w:suppressAutoHyphens/>
              <w:overflowPunct/>
              <w:autoSpaceDE/>
              <w:autoSpaceDN/>
              <w:adjustRightInd/>
              <w:spacing w:after="0"/>
              <w:ind w:left="1440"/>
              <w:textAlignment w:val="auto"/>
              <w:rPr>
                <w:rFonts w:ascii="Times New Roman" w:hAnsi="Times New Roman"/>
              </w:rPr>
            </w:pPr>
            <w:r w:rsidRPr="005E3C68">
              <w:rPr>
                <w:rFonts w:ascii="Times New Roman" w:hAnsi="Times New Roman"/>
              </w:rPr>
              <w:t xml:space="preserve">The target UE </w:t>
            </w:r>
            <w:r w:rsidRPr="005E3C68">
              <w:rPr>
                <w:rFonts w:ascii="Times New Roman" w:eastAsia="等线" w:hAnsi="Times New Roman"/>
                <w:lang w:eastAsia="zh-CN"/>
              </w:rPr>
              <w:t>may</w:t>
            </w:r>
            <w:r w:rsidRPr="005E3C68">
              <w:rPr>
                <w:rFonts w:ascii="Times New Roman" w:hAnsi="Times New Roman"/>
              </w:rPr>
              <w:t xml:space="preserve"> signal the monitoring outcome to the LMF. </w:t>
            </w:r>
          </w:p>
          <w:p w14:paraId="30B75975" w14:textId="77777777" w:rsidR="00DD3731" w:rsidRPr="005E3C68" w:rsidRDefault="00DD3731" w:rsidP="00DD3731">
            <w:pPr>
              <w:widowControl w:val="0"/>
              <w:numPr>
                <w:ilvl w:val="1"/>
                <w:numId w:val="53"/>
              </w:numPr>
              <w:tabs>
                <w:tab w:val="left" w:pos="0"/>
              </w:tabs>
              <w:suppressAutoHyphens/>
              <w:overflowPunct/>
              <w:autoSpaceDE/>
              <w:autoSpaceDN/>
              <w:adjustRightInd/>
              <w:spacing w:after="0"/>
              <w:ind w:left="1440"/>
              <w:textAlignment w:val="auto"/>
              <w:rPr>
                <w:rFonts w:ascii="Times New Roman" w:hAnsi="Times New Roman"/>
              </w:rPr>
            </w:pPr>
            <w:r w:rsidRPr="005E3C68">
              <w:rPr>
                <w:rFonts w:ascii="Times New Roman" w:hAnsi="Times New Roman"/>
              </w:rPr>
              <w:t>FFS: content of monitoring outcome</w:t>
            </w:r>
          </w:p>
          <w:p w14:paraId="1D05A555" w14:textId="31A2D216" w:rsidR="008E5823" w:rsidRPr="001D1996" w:rsidRDefault="00DD3731" w:rsidP="001D1996">
            <w:pPr>
              <w:widowControl w:val="0"/>
              <w:numPr>
                <w:ilvl w:val="0"/>
                <w:numId w:val="53"/>
              </w:numPr>
              <w:tabs>
                <w:tab w:val="left" w:pos="0"/>
              </w:tabs>
              <w:suppressAutoHyphens/>
              <w:overflowPunct/>
              <w:autoSpaceDE/>
              <w:autoSpaceDN/>
              <w:adjustRightInd/>
              <w:spacing w:after="0"/>
              <w:ind w:left="720"/>
              <w:textAlignment w:val="auto"/>
              <w:rPr>
                <w:rFonts w:ascii="Times New Roman" w:hAnsi="Times New Roman"/>
              </w:rPr>
            </w:pPr>
            <w:r w:rsidRPr="005E3C68">
              <w:rPr>
                <w:rFonts w:ascii="Times New Roman" w:hAnsi="Times New Roman"/>
              </w:rPr>
              <w:t>FFS: Option B</w:t>
            </w:r>
          </w:p>
        </w:tc>
      </w:tr>
    </w:tbl>
    <w:p w14:paraId="776BDCF1" w14:textId="77777777" w:rsidR="008E5823" w:rsidRPr="008E5823" w:rsidRDefault="008E5823" w:rsidP="008E5823">
      <w:pPr>
        <w:rPr>
          <w:rFonts w:eastAsia="宋体"/>
          <w:lang w:eastAsia="zh-CN"/>
        </w:rPr>
      </w:pPr>
    </w:p>
    <w:p w14:paraId="33892F83" w14:textId="4285682A" w:rsidR="00F62DF4" w:rsidRDefault="009351E6" w:rsidP="00B7545A">
      <w:pPr>
        <w:rPr>
          <w:rFonts w:eastAsia="宋体"/>
          <w:lang w:eastAsia="zh-CN"/>
        </w:rPr>
      </w:pPr>
      <w:r>
        <w:rPr>
          <w:rFonts w:eastAsia="宋体" w:hint="eastAsia"/>
          <w:lang w:eastAsia="zh-CN"/>
        </w:rPr>
        <w:t>RAN1 also discussed the monitoring of AI-based positioning for case 1, and at least</w:t>
      </w:r>
      <w:r w:rsidR="00F62DF4">
        <w:rPr>
          <w:rFonts w:eastAsia="宋体" w:hint="eastAsia"/>
          <w:lang w:eastAsia="zh-CN"/>
        </w:rPr>
        <w:t xml:space="preserve"> (Option A)</w:t>
      </w:r>
      <w:r>
        <w:rPr>
          <w:rFonts w:eastAsia="宋体" w:hint="eastAsia"/>
          <w:lang w:eastAsia="zh-CN"/>
        </w:rPr>
        <w:t xml:space="preserve"> target UE </w:t>
      </w:r>
      <w:r w:rsidR="00F62DF4">
        <w:rPr>
          <w:rFonts w:eastAsia="宋体" w:hint="eastAsia"/>
          <w:lang w:eastAsia="zh-CN"/>
        </w:rPr>
        <w:t xml:space="preserve">can perform the monitoring metric calculation and may transmit the outcome to the LMF. </w:t>
      </w:r>
      <w:r w:rsidR="00725C39">
        <w:rPr>
          <w:rFonts w:eastAsia="宋体" w:hint="eastAsia"/>
          <w:lang w:eastAsia="zh-CN"/>
        </w:rPr>
        <w:t>In our understanding, there are two possible scenarios:</w:t>
      </w:r>
    </w:p>
    <w:p w14:paraId="36115C14" w14:textId="3387DD53" w:rsidR="00725C39" w:rsidRDefault="002933EC" w:rsidP="00725C39">
      <w:pPr>
        <w:pStyle w:val="ListParagraph"/>
        <w:numPr>
          <w:ilvl w:val="0"/>
          <w:numId w:val="48"/>
        </w:numPr>
        <w:rPr>
          <w:rFonts w:eastAsia="宋体"/>
          <w:lang w:eastAsia="zh-CN"/>
        </w:rPr>
      </w:pPr>
      <w:r w:rsidRPr="001D1996">
        <w:rPr>
          <w:rFonts w:eastAsia="宋体"/>
          <w:b/>
          <w:bCs/>
          <w:lang w:eastAsia="zh-CN"/>
        </w:rPr>
        <w:t>Option A initiated by UE</w:t>
      </w:r>
      <w:r w:rsidR="00087EB7" w:rsidRPr="001D1996">
        <w:rPr>
          <w:rFonts w:eastAsia="宋体"/>
          <w:b/>
          <w:bCs/>
          <w:lang w:eastAsia="zh-CN"/>
        </w:rPr>
        <w:t>:</w:t>
      </w:r>
      <w:r w:rsidR="00087EB7">
        <w:rPr>
          <w:rFonts w:eastAsia="宋体" w:hint="eastAsia"/>
          <w:lang w:eastAsia="zh-CN"/>
        </w:rPr>
        <w:t xml:space="preserve"> based on UE</w:t>
      </w:r>
      <w:r w:rsidR="00087EB7">
        <w:rPr>
          <w:rFonts w:eastAsia="宋体"/>
          <w:lang w:eastAsia="zh-CN"/>
        </w:rPr>
        <w:t>’</w:t>
      </w:r>
      <w:r w:rsidR="00087EB7">
        <w:rPr>
          <w:rFonts w:eastAsia="宋体" w:hint="eastAsia"/>
          <w:lang w:eastAsia="zh-CN"/>
        </w:rPr>
        <w:t xml:space="preserve">s own demand, UE may perform monitoring by itself. UE may need LMF to provide related configuration or assistance </w:t>
      </w:r>
      <w:r w:rsidR="00087EB7">
        <w:rPr>
          <w:rFonts w:eastAsia="宋体"/>
          <w:lang w:eastAsia="zh-CN"/>
        </w:rPr>
        <w:t>information</w:t>
      </w:r>
      <w:r w:rsidR="00087EB7">
        <w:rPr>
          <w:rFonts w:eastAsia="宋体" w:hint="eastAsia"/>
          <w:lang w:eastAsia="zh-CN"/>
        </w:rPr>
        <w:t xml:space="preserve">. UE will not send the monitoring outcome to LMF, instead UE may indicate to LMF if the AI-based positioning become non-applicable (e.g. via an Error cause) </w:t>
      </w:r>
    </w:p>
    <w:p w14:paraId="48EBE3DA" w14:textId="6243D8F6" w:rsidR="004D6198" w:rsidRDefault="004D6198" w:rsidP="004D6198">
      <w:pPr>
        <w:pStyle w:val="ListParagraph"/>
        <w:numPr>
          <w:ilvl w:val="1"/>
          <w:numId w:val="48"/>
        </w:numPr>
        <w:rPr>
          <w:rFonts w:eastAsia="宋体"/>
          <w:lang w:eastAsia="zh-CN"/>
        </w:rPr>
      </w:pPr>
      <w:r>
        <w:rPr>
          <w:rFonts w:eastAsia="宋体" w:hint="eastAsia"/>
          <w:lang w:eastAsia="zh-CN"/>
        </w:rPr>
        <w:t>This can</w:t>
      </w:r>
      <w:r w:rsidR="003815B8">
        <w:rPr>
          <w:rFonts w:eastAsia="宋体" w:hint="eastAsia"/>
          <w:lang w:eastAsia="zh-CN"/>
        </w:rPr>
        <w:t xml:space="preserve"> be supported by</w:t>
      </w:r>
      <w:r w:rsidR="009756E3">
        <w:rPr>
          <w:rFonts w:eastAsia="宋体" w:hint="eastAsia"/>
          <w:lang w:eastAsia="zh-CN"/>
        </w:rPr>
        <w:t xml:space="preserve"> LPP</w:t>
      </w:r>
      <w:r w:rsidR="003815B8">
        <w:rPr>
          <w:rFonts w:eastAsia="宋体" w:hint="eastAsia"/>
          <w:lang w:eastAsia="zh-CN"/>
        </w:rPr>
        <w:t xml:space="preserve"> Request Assistance Data</w:t>
      </w:r>
      <w:r w:rsidR="009756E3">
        <w:rPr>
          <w:rFonts w:eastAsia="宋体" w:hint="eastAsia"/>
          <w:lang w:eastAsia="zh-CN"/>
        </w:rPr>
        <w:t xml:space="preserve"> and </w:t>
      </w:r>
      <w:r w:rsidR="003815B8">
        <w:rPr>
          <w:rFonts w:eastAsia="宋体" w:hint="eastAsia"/>
          <w:lang w:eastAsia="zh-CN"/>
        </w:rPr>
        <w:t>Provide Assistance Data</w:t>
      </w:r>
      <w:r w:rsidR="009756E3">
        <w:rPr>
          <w:rFonts w:eastAsia="宋体" w:hint="eastAsia"/>
          <w:lang w:eastAsia="zh-CN"/>
        </w:rPr>
        <w:t xml:space="preserve"> messages.</w:t>
      </w:r>
    </w:p>
    <w:p w14:paraId="1EB3FED9" w14:textId="77777777" w:rsidR="003815B8" w:rsidRDefault="003815B8" w:rsidP="001D1996">
      <w:pPr>
        <w:pStyle w:val="ListParagraph"/>
        <w:ind w:left="880"/>
        <w:rPr>
          <w:rFonts w:eastAsia="宋体"/>
          <w:lang w:eastAsia="zh-CN"/>
        </w:rPr>
      </w:pPr>
    </w:p>
    <w:p w14:paraId="0EA71EF4" w14:textId="1C056E9F" w:rsidR="00087EB7" w:rsidRDefault="002933EC" w:rsidP="00725C39">
      <w:pPr>
        <w:pStyle w:val="ListParagraph"/>
        <w:numPr>
          <w:ilvl w:val="0"/>
          <w:numId w:val="48"/>
        </w:numPr>
        <w:rPr>
          <w:rFonts w:eastAsia="宋体"/>
          <w:lang w:eastAsia="zh-CN"/>
        </w:rPr>
      </w:pPr>
      <w:r w:rsidRPr="001D1996">
        <w:rPr>
          <w:rFonts w:eastAsia="宋体"/>
          <w:b/>
          <w:bCs/>
          <w:lang w:eastAsia="zh-CN"/>
        </w:rPr>
        <w:t>Option A initiated by LMF</w:t>
      </w:r>
      <w:r w:rsidR="00087EB7" w:rsidRPr="001D1996">
        <w:rPr>
          <w:rFonts w:eastAsia="宋体"/>
          <w:b/>
          <w:bCs/>
          <w:lang w:eastAsia="zh-CN"/>
        </w:rPr>
        <w:t>:</w:t>
      </w:r>
      <w:r w:rsidR="00087EB7">
        <w:rPr>
          <w:rFonts w:eastAsia="宋体" w:hint="eastAsia"/>
          <w:lang w:eastAsia="zh-CN"/>
        </w:rPr>
        <w:t xml:space="preserve"> LMF configures UE to perform monitoring</w:t>
      </w:r>
      <w:r w:rsidR="003452FE">
        <w:rPr>
          <w:rFonts w:eastAsia="宋体" w:hint="eastAsia"/>
          <w:lang w:eastAsia="zh-CN"/>
        </w:rPr>
        <w:t xml:space="preserve"> and send the monitoring outcome back to </w:t>
      </w:r>
      <w:r>
        <w:rPr>
          <w:rFonts w:eastAsia="宋体" w:hint="eastAsia"/>
          <w:lang w:eastAsia="zh-CN"/>
        </w:rPr>
        <w:t>LMF</w:t>
      </w:r>
      <w:r w:rsidR="00E07803">
        <w:rPr>
          <w:rFonts w:eastAsia="宋体" w:hint="eastAsia"/>
          <w:lang w:eastAsia="zh-CN"/>
        </w:rPr>
        <w:t>.</w:t>
      </w:r>
    </w:p>
    <w:p w14:paraId="6C35359C" w14:textId="3CE93C0E" w:rsidR="003815B8" w:rsidRPr="00725C39" w:rsidRDefault="009756E3" w:rsidP="001D1996">
      <w:pPr>
        <w:pStyle w:val="ListParagraph"/>
        <w:numPr>
          <w:ilvl w:val="1"/>
          <w:numId w:val="48"/>
        </w:numPr>
        <w:rPr>
          <w:rFonts w:eastAsia="宋体"/>
          <w:lang w:eastAsia="zh-CN"/>
        </w:rPr>
      </w:pPr>
      <w:r>
        <w:rPr>
          <w:rFonts w:eastAsia="宋体" w:hint="eastAsia"/>
          <w:lang w:eastAsia="zh-CN"/>
        </w:rPr>
        <w:t xml:space="preserve">This can be supported by LPP Request Location Information and Provide Location Information messages. </w:t>
      </w:r>
    </w:p>
    <w:p w14:paraId="26BD872F" w14:textId="77777777" w:rsidR="00F62DF4" w:rsidRDefault="00F62DF4" w:rsidP="00B7545A">
      <w:pPr>
        <w:rPr>
          <w:rFonts w:eastAsia="宋体"/>
          <w:lang w:eastAsia="zh-CN"/>
        </w:rPr>
      </w:pPr>
    </w:p>
    <w:p w14:paraId="29FD6145" w14:textId="33AC4747" w:rsidR="009756E3" w:rsidRDefault="009756E3" w:rsidP="009756E3">
      <w:pPr>
        <w:pStyle w:val="Proposal"/>
        <w:rPr>
          <w:rFonts w:eastAsia="宋体"/>
        </w:rPr>
      </w:pPr>
      <w:bookmarkStart w:id="16" w:name="_Toc197677696"/>
      <w:r>
        <w:rPr>
          <w:rFonts w:eastAsia="宋体" w:hint="eastAsia"/>
        </w:rPr>
        <w:t xml:space="preserve">(Monitoring Option A initiated by UE) LPP </w:t>
      </w:r>
      <w:proofErr w:type="spellStart"/>
      <w:r w:rsidRPr="00540F34">
        <w:rPr>
          <w:rFonts w:eastAsia="宋体" w:hint="eastAsia"/>
          <w:i/>
          <w:iCs/>
        </w:rPr>
        <w:t>RequestAssistanceData</w:t>
      </w:r>
      <w:proofErr w:type="spellEnd"/>
      <w:r>
        <w:rPr>
          <w:rFonts w:eastAsia="宋体" w:hint="eastAsia"/>
          <w:i/>
          <w:iCs/>
        </w:rPr>
        <w:t xml:space="preserve"> </w:t>
      </w:r>
      <w:r>
        <w:rPr>
          <w:rFonts w:eastAsia="宋体" w:hint="eastAsia"/>
        </w:rPr>
        <w:t xml:space="preserve">and </w:t>
      </w:r>
      <w:proofErr w:type="spellStart"/>
      <w:r w:rsidRPr="001D1996">
        <w:rPr>
          <w:rFonts w:eastAsia="宋体"/>
          <w:i/>
          <w:iCs/>
        </w:rPr>
        <w:t>ProvideAssistanceData</w:t>
      </w:r>
      <w:proofErr w:type="spellEnd"/>
      <w:r>
        <w:rPr>
          <w:rFonts w:eastAsia="宋体" w:hint="eastAsia"/>
        </w:rPr>
        <w:t xml:space="preserve"> messages are used for UE to request LMF to provide relevant configuration/data for monitoring metric calculation at UE without sending the outcome to LMF.</w:t>
      </w:r>
      <w:bookmarkEnd w:id="16"/>
    </w:p>
    <w:p w14:paraId="52362931" w14:textId="230BB135" w:rsidR="009756E3" w:rsidRPr="00B7545A" w:rsidRDefault="009756E3" w:rsidP="001D1996">
      <w:pPr>
        <w:pStyle w:val="Proposal"/>
        <w:rPr>
          <w:rFonts w:eastAsia="宋体"/>
        </w:rPr>
      </w:pPr>
      <w:bookmarkStart w:id="17" w:name="_Toc197677697"/>
      <w:r>
        <w:rPr>
          <w:rFonts w:eastAsia="宋体" w:hint="eastAsia"/>
        </w:rPr>
        <w:lastRenderedPageBreak/>
        <w:t xml:space="preserve">(Monitoring Option A initiated by LMF) LPP </w:t>
      </w:r>
      <w:proofErr w:type="spellStart"/>
      <w:r>
        <w:rPr>
          <w:rFonts w:eastAsia="宋体" w:hint="eastAsia"/>
        </w:rPr>
        <w:t>RequestLocationInformation</w:t>
      </w:r>
      <w:proofErr w:type="spellEnd"/>
      <w:r>
        <w:rPr>
          <w:rFonts w:eastAsia="宋体" w:hint="eastAsia"/>
        </w:rPr>
        <w:t xml:space="preserve"> and </w:t>
      </w:r>
      <w:proofErr w:type="spellStart"/>
      <w:r>
        <w:rPr>
          <w:rFonts w:eastAsia="宋体" w:hint="eastAsia"/>
        </w:rPr>
        <w:t>ProvideLocationInformation</w:t>
      </w:r>
      <w:proofErr w:type="spellEnd"/>
      <w:r>
        <w:rPr>
          <w:rFonts w:eastAsia="宋体" w:hint="eastAsia"/>
        </w:rPr>
        <w:t xml:space="preserve"> messages are used for LMF to configure the UE to calculate </w:t>
      </w:r>
      <w:r>
        <w:rPr>
          <w:rFonts w:eastAsia="宋体"/>
        </w:rPr>
        <w:t>monitoring</w:t>
      </w:r>
      <w:r>
        <w:rPr>
          <w:rFonts w:eastAsia="宋体" w:hint="eastAsia"/>
        </w:rPr>
        <w:t xml:space="preserve"> metric and send the outcome to LMF.</w:t>
      </w:r>
      <w:bookmarkEnd w:id="17"/>
    </w:p>
    <w:p w14:paraId="7CADBD43" w14:textId="77777777" w:rsidR="00711DC5" w:rsidRDefault="00711DC5" w:rsidP="001D1996">
      <w:pPr>
        <w:rPr>
          <w:rFonts w:eastAsiaTheme="minorEastAsia"/>
          <w:lang w:val="en-US" w:eastAsia="zh-CN"/>
        </w:rPr>
      </w:pPr>
    </w:p>
    <w:p w14:paraId="008ADBCD" w14:textId="2DC56C14" w:rsidR="00C02B94" w:rsidRPr="008E5823" w:rsidRDefault="00C02B94" w:rsidP="00C02B94">
      <w:pPr>
        <w:pStyle w:val="Heading2"/>
        <w:rPr>
          <w:rFonts w:eastAsia="宋体"/>
          <w:lang w:eastAsia="zh-CN"/>
        </w:rPr>
      </w:pPr>
      <w:r>
        <w:rPr>
          <w:rFonts w:eastAsia="宋体" w:hint="eastAsia"/>
          <w:lang w:eastAsia="zh-CN"/>
        </w:rPr>
        <w:t>2.</w:t>
      </w:r>
      <w:r w:rsidR="00495965">
        <w:rPr>
          <w:rFonts w:eastAsia="宋体" w:hint="eastAsia"/>
          <w:lang w:eastAsia="zh-CN"/>
        </w:rPr>
        <w:t>5</w:t>
      </w:r>
      <w:r>
        <w:rPr>
          <w:rFonts w:eastAsia="宋体"/>
          <w:lang w:eastAsia="zh-CN"/>
        </w:rPr>
        <w:tab/>
      </w:r>
      <w:r>
        <w:rPr>
          <w:rFonts w:eastAsia="宋体" w:hint="eastAsia"/>
          <w:lang w:eastAsia="zh-CN"/>
        </w:rPr>
        <w:t>UE request</w:t>
      </w:r>
      <w:r w:rsidR="00292554">
        <w:rPr>
          <w:rFonts w:eastAsia="宋体" w:hint="eastAsia"/>
          <w:lang w:eastAsia="zh-CN"/>
        </w:rPr>
        <w:t>ed</w:t>
      </w:r>
      <w:r>
        <w:rPr>
          <w:rFonts w:eastAsia="宋体" w:hint="eastAsia"/>
          <w:lang w:eastAsia="zh-CN"/>
        </w:rPr>
        <w:t xml:space="preserve"> training data collection</w:t>
      </w:r>
    </w:p>
    <w:p w14:paraId="0FB3E842" w14:textId="77777777" w:rsidR="00C02B94" w:rsidRPr="00C36B66" w:rsidRDefault="00C02B94" w:rsidP="00C02B94">
      <w:pPr>
        <w:rPr>
          <w:rFonts w:eastAsia="宋体"/>
          <w:lang w:eastAsia="zh-CN"/>
        </w:rPr>
      </w:pPr>
    </w:p>
    <w:tbl>
      <w:tblPr>
        <w:tblStyle w:val="TableGrid"/>
        <w:tblW w:w="0" w:type="auto"/>
        <w:tblLook w:val="04A0" w:firstRow="1" w:lastRow="0" w:firstColumn="1" w:lastColumn="0" w:noHBand="0" w:noVBand="1"/>
      </w:tblPr>
      <w:tblGrid>
        <w:gridCol w:w="9855"/>
      </w:tblGrid>
      <w:tr w:rsidR="00C02B94" w14:paraId="3983F38C" w14:textId="77777777" w:rsidTr="00E61CD8">
        <w:tc>
          <w:tcPr>
            <w:tcW w:w="9855" w:type="dxa"/>
          </w:tcPr>
          <w:p w14:paraId="03E1DC0C" w14:textId="77777777" w:rsidR="00C02B94" w:rsidRPr="001158DC" w:rsidRDefault="00C02B94" w:rsidP="00E61CD8">
            <w:pPr>
              <w:spacing w:after="0"/>
              <w:rPr>
                <w:rFonts w:eastAsia="等线"/>
                <w:b/>
                <w:bCs/>
                <w:highlight w:val="green"/>
                <w:lang w:eastAsia="zh-CN"/>
              </w:rPr>
            </w:pPr>
            <w:r>
              <w:rPr>
                <w:rFonts w:eastAsia="等线" w:hint="eastAsia"/>
                <w:b/>
                <w:bCs/>
                <w:highlight w:val="green"/>
                <w:lang w:eastAsia="zh-CN"/>
              </w:rPr>
              <w:t xml:space="preserve">RAN1 </w:t>
            </w:r>
            <w:r w:rsidRPr="001158DC">
              <w:rPr>
                <w:rFonts w:eastAsia="等线" w:hint="eastAsia"/>
                <w:b/>
                <w:bCs/>
                <w:highlight w:val="green"/>
                <w:lang w:eastAsia="zh-CN"/>
              </w:rPr>
              <w:t>Agreement</w:t>
            </w:r>
          </w:p>
          <w:p w14:paraId="0AC36CB3" w14:textId="77777777" w:rsidR="00C02B94" w:rsidRPr="009035C9" w:rsidRDefault="00C02B94" w:rsidP="00E61CD8">
            <w:pPr>
              <w:spacing w:after="0"/>
            </w:pPr>
            <w:r w:rsidRPr="009035C9">
              <w:t>For training data collection of Case 1 and 2a, in terms of DL PRS configuration for collecting training data, RAN1 study the following options on assistance data, using legacy mechanisms as a starting point:</w:t>
            </w:r>
          </w:p>
          <w:p w14:paraId="062DD0EE" w14:textId="77777777" w:rsidR="00C02B94" w:rsidRPr="00E92FD1" w:rsidRDefault="00C02B94" w:rsidP="00E61CD8">
            <w:pPr>
              <w:snapToGrid w:val="0"/>
              <w:spacing w:after="0"/>
              <w:ind w:left="1440" w:hanging="1080"/>
              <w:rPr>
                <w:rFonts w:cs="Arial"/>
                <w:highlight w:val="yellow"/>
              </w:rPr>
            </w:pPr>
            <w:r w:rsidRPr="00E92FD1">
              <w:rPr>
                <w:rFonts w:cs="Arial"/>
                <w:highlight w:val="yellow"/>
              </w:rPr>
              <w:t xml:space="preserve">Option A. </w:t>
            </w:r>
            <w:r w:rsidRPr="00E92FD1">
              <w:rPr>
                <w:rFonts w:cs="Arial"/>
                <w:highlight w:val="yellow"/>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6B4F7A4" w14:textId="77777777" w:rsidR="00C02B94" w:rsidRPr="009035C9" w:rsidRDefault="00C02B94" w:rsidP="00E61CD8">
            <w:pPr>
              <w:snapToGrid w:val="0"/>
              <w:spacing w:after="0"/>
              <w:ind w:left="1440" w:hanging="1080"/>
              <w:rPr>
                <w:rFonts w:cs="Arial"/>
              </w:rPr>
            </w:pPr>
            <w:r w:rsidRPr="00E92FD1">
              <w:rPr>
                <w:rFonts w:cs="Arial"/>
                <w:highlight w:val="yellow"/>
              </w:rPr>
              <w:t xml:space="preserve">Option B. </w:t>
            </w:r>
            <w:r w:rsidRPr="00E92FD1">
              <w:rPr>
                <w:rFonts w:cs="Arial"/>
                <w:highlight w:val="yellow"/>
              </w:rPr>
              <w:tab/>
              <w:t>(LMF initiated) LMF determines the DL PRS configuration for training data collection and provides the assistance data to the UE.</w:t>
            </w:r>
          </w:p>
          <w:p w14:paraId="078D211E" w14:textId="77777777" w:rsidR="00C02B94" w:rsidRPr="009035C9" w:rsidRDefault="00C02B94" w:rsidP="00E61CD8">
            <w:pPr>
              <w:spacing w:after="0"/>
            </w:pPr>
            <w:r w:rsidRPr="009035C9">
              <w:t>Note: the UE can be a PRU and/or a Non-PRU UE.</w:t>
            </w:r>
          </w:p>
          <w:p w14:paraId="4C3C1F27" w14:textId="77777777" w:rsidR="00C02B94" w:rsidRPr="00264DF9" w:rsidRDefault="00C02B94" w:rsidP="00E61CD8">
            <w:pPr>
              <w:suppressAutoHyphens/>
              <w:spacing w:after="0" w:line="276" w:lineRule="auto"/>
              <w:rPr>
                <w:rFonts w:eastAsiaTheme="minorEastAsia"/>
                <w:lang w:eastAsia="zh-CN"/>
              </w:rPr>
            </w:pPr>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p>
        </w:tc>
      </w:tr>
    </w:tbl>
    <w:p w14:paraId="162311E3" w14:textId="77777777" w:rsidR="00C02B94" w:rsidRDefault="00C02B94" w:rsidP="00C02B94">
      <w:pPr>
        <w:rPr>
          <w:rFonts w:eastAsia="宋体"/>
          <w:lang w:eastAsia="zh-CN"/>
        </w:rPr>
      </w:pPr>
    </w:p>
    <w:p w14:paraId="5A71E4A4" w14:textId="77777777" w:rsidR="00C02B94" w:rsidRDefault="00C02B94" w:rsidP="00C02B94">
      <w:pPr>
        <w:rPr>
          <w:rFonts w:eastAsia="宋体"/>
          <w:lang w:eastAsia="zh-CN"/>
        </w:rPr>
      </w:pPr>
      <w:r>
        <w:rPr>
          <w:rFonts w:eastAsia="宋体" w:hint="eastAsia"/>
          <w:lang w:eastAsia="zh-CN"/>
        </w:rPr>
        <w:t xml:space="preserve">In the </w:t>
      </w:r>
      <w:r>
        <w:rPr>
          <w:rFonts w:eastAsia="宋体"/>
          <w:lang w:eastAsia="zh-CN"/>
        </w:rPr>
        <w:t>previous</w:t>
      </w:r>
      <w:r>
        <w:rPr>
          <w:rFonts w:eastAsia="宋体" w:hint="eastAsia"/>
          <w:lang w:eastAsia="zh-CN"/>
        </w:rPr>
        <w:t xml:space="preserve"> RAN1 discussion, RAN1 has considered using the following two options to provide </w:t>
      </w:r>
      <w:r>
        <w:rPr>
          <w:rFonts w:eastAsia="宋体"/>
          <w:lang w:eastAsia="zh-CN"/>
        </w:rPr>
        <w:t>necessary</w:t>
      </w:r>
      <w:r>
        <w:rPr>
          <w:rFonts w:eastAsia="宋体" w:hint="eastAsia"/>
          <w:lang w:eastAsia="zh-CN"/>
        </w:rPr>
        <w:t xml:space="preserve"> DL PRS </w:t>
      </w:r>
      <w:r>
        <w:rPr>
          <w:rFonts w:eastAsia="宋体"/>
          <w:lang w:eastAsia="zh-CN"/>
        </w:rPr>
        <w:t>configuration</w:t>
      </w:r>
      <w:r>
        <w:rPr>
          <w:rFonts w:eastAsia="宋体" w:hint="eastAsia"/>
          <w:lang w:eastAsia="zh-CN"/>
        </w:rPr>
        <w:t>. And in our view, both can be supported based on legacy LPP Assistance Data Transfer procedure (</w:t>
      </w:r>
      <w:proofErr w:type="spellStart"/>
      <w:r w:rsidRPr="00540F34">
        <w:rPr>
          <w:rFonts w:eastAsia="宋体" w:hint="eastAsia"/>
          <w:i/>
          <w:iCs/>
          <w:lang w:eastAsia="zh-CN"/>
        </w:rPr>
        <w:t>RequestAssistanceData</w:t>
      </w:r>
      <w:proofErr w:type="spellEnd"/>
      <w:r w:rsidRPr="00540F34">
        <w:rPr>
          <w:rFonts w:eastAsia="宋体" w:hint="eastAsia"/>
          <w:i/>
          <w:iCs/>
          <w:lang w:eastAsia="zh-CN"/>
        </w:rPr>
        <w:t>/</w:t>
      </w:r>
      <w:proofErr w:type="spellStart"/>
      <w:r w:rsidRPr="00540F34">
        <w:rPr>
          <w:rFonts w:eastAsia="宋体" w:hint="eastAsia"/>
          <w:i/>
          <w:iCs/>
          <w:lang w:eastAsia="zh-CN"/>
        </w:rPr>
        <w:t>ProvideAssistanceData</w:t>
      </w:r>
      <w:proofErr w:type="spellEnd"/>
      <w:r>
        <w:rPr>
          <w:rFonts w:eastAsia="宋体" w:hint="eastAsia"/>
          <w:lang w:eastAsia="zh-CN"/>
        </w:rPr>
        <w:t>) or LPP Assistance Data Delivery Procedure (</w:t>
      </w:r>
      <w:proofErr w:type="spellStart"/>
      <w:r w:rsidRPr="00C61A87">
        <w:rPr>
          <w:rFonts w:eastAsia="宋体" w:hint="eastAsia"/>
          <w:i/>
          <w:iCs/>
          <w:lang w:eastAsia="zh-CN"/>
        </w:rPr>
        <w:t>ProvideAssistanceData</w:t>
      </w:r>
      <w:proofErr w:type="spellEnd"/>
      <w:r>
        <w:rPr>
          <w:rFonts w:eastAsia="宋体" w:hint="eastAsia"/>
          <w:lang w:eastAsia="zh-CN"/>
        </w:rPr>
        <w:t>)</w:t>
      </w:r>
    </w:p>
    <w:p w14:paraId="5E5D43BD" w14:textId="77777777" w:rsidR="00C02B94" w:rsidRPr="00C61A87" w:rsidRDefault="00C02B94" w:rsidP="00C02B94">
      <w:pPr>
        <w:rPr>
          <w:rFonts w:eastAsia="宋体"/>
          <w:i/>
          <w:iCs/>
          <w:lang w:eastAsia="zh-CN"/>
        </w:rPr>
      </w:pPr>
      <w:r w:rsidRPr="5ACE02A5">
        <w:rPr>
          <w:rFonts w:eastAsia="宋体"/>
          <w:i/>
          <w:iCs/>
          <w:lang w:eastAsia="zh-CN"/>
        </w:rPr>
        <w:t xml:space="preserve">Option A. </w:t>
      </w:r>
      <w:r>
        <w:tab/>
      </w:r>
      <w:r w:rsidRPr="5ACE02A5">
        <w:rPr>
          <w:rFonts w:eastAsia="宋体"/>
          <w:i/>
          <w:iCs/>
          <w:lang w:eastAsia="zh-CN"/>
        </w:rPr>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AFC9389" w14:textId="77777777" w:rsidR="00C02B94" w:rsidRPr="00C61A87" w:rsidRDefault="00C02B94" w:rsidP="00C02B94">
      <w:pPr>
        <w:snapToGrid w:val="0"/>
        <w:spacing w:after="0"/>
        <w:rPr>
          <w:rFonts w:eastAsiaTheme="minorEastAsia" w:cs="Arial"/>
          <w:lang w:eastAsia="zh-CN"/>
        </w:rPr>
      </w:pPr>
      <w:r w:rsidRPr="5ACE02A5">
        <w:rPr>
          <w:rFonts w:eastAsiaTheme="minorEastAsia" w:cs="Arial"/>
          <w:lang w:eastAsia="zh-CN"/>
        </w:rPr>
        <w:t xml:space="preserve">For Option A, UE can send a </w:t>
      </w:r>
      <w:proofErr w:type="spellStart"/>
      <w:r w:rsidRPr="5ACE02A5">
        <w:rPr>
          <w:rFonts w:eastAsiaTheme="minorEastAsia" w:cs="Arial"/>
          <w:lang w:eastAsia="zh-CN"/>
        </w:rPr>
        <w:t>RequestAssistanceData</w:t>
      </w:r>
      <w:proofErr w:type="spellEnd"/>
      <w:r w:rsidRPr="5ACE02A5">
        <w:rPr>
          <w:rFonts w:eastAsiaTheme="minorEastAsia" w:cs="Arial"/>
          <w:lang w:eastAsia="zh-CN"/>
        </w:rPr>
        <w:t xml:space="preserve"> message to LMF requesting on-demand DL PRS configuration, including relevant information, e.g., time duration, PRS characteristics. Then LMF will provide the demanded DL PRS configuration to UE via </w:t>
      </w:r>
      <w:proofErr w:type="spellStart"/>
      <w:r w:rsidRPr="5ACE02A5">
        <w:rPr>
          <w:rFonts w:eastAsia="宋体"/>
          <w:i/>
          <w:iCs/>
          <w:lang w:eastAsia="zh-CN"/>
        </w:rPr>
        <w:t>ProvideAssistanceData</w:t>
      </w:r>
      <w:proofErr w:type="spellEnd"/>
      <w:r w:rsidRPr="5ACE02A5">
        <w:rPr>
          <w:rFonts w:eastAsia="宋体"/>
          <w:i/>
          <w:iCs/>
          <w:lang w:eastAsia="zh-CN"/>
        </w:rPr>
        <w:t xml:space="preserve"> </w:t>
      </w:r>
      <w:r w:rsidRPr="5ACE02A5">
        <w:rPr>
          <w:rFonts w:eastAsia="宋体"/>
          <w:lang w:eastAsia="zh-CN"/>
        </w:rPr>
        <w:t xml:space="preserve">message. </w:t>
      </w:r>
    </w:p>
    <w:p w14:paraId="06B4BB80" w14:textId="77777777" w:rsidR="00C02B94" w:rsidRPr="00C61A87" w:rsidRDefault="00C02B94" w:rsidP="00C02B94">
      <w:pPr>
        <w:snapToGrid w:val="0"/>
        <w:spacing w:after="0"/>
        <w:ind w:left="1440" w:hanging="1080"/>
        <w:rPr>
          <w:rFonts w:eastAsiaTheme="minorEastAsia" w:cs="Arial"/>
          <w:lang w:eastAsia="zh-CN"/>
        </w:rPr>
      </w:pPr>
    </w:p>
    <w:p w14:paraId="5E89D0F9" w14:textId="77777777" w:rsidR="00C02B94" w:rsidRPr="00C61A87" w:rsidRDefault="00C02B94" w:rsidP="00C02B94">
      <w:pPr>
        <w:rPr>
          <w:rFonts w:eastAsia="宋体"/>
          <w:i/>
          <w:iCs/>
          <w:lang w:eastAsia="zh-CN"/>
        </w:rPr>
      </w:pPr>
      <w:r w:rsidRPr="5ACE02A5">
        <w:rPr>
          <w:rFonts w:eastAsia="宋体"/>
          <w:i/>
          <w:iCs/>
          <w:lang w:eastAsia="zh-CN"/>
        </w:rPr>
        <w:t xml:space="preserve">Option B. </w:t>
      </w:r>
      <w:r>
        <w:tab/>
      </w:r>
      <w:r w:rsidRPr="5ACE02A5">
        <w:rPr>
          <w:rFonts w:eastAsia="宋体"/>
          <w:i/>
          <w:iCs/>
          <w:lang w:eastAsia="zh-CN"/>
        </w:rPr>
        <w:t>(LMF initiated) LMF determines the DL PRS configuration for training data collection and provides the assistance data to the UE.</w:t>
      </w:r>
    </w:p>
    <w:p w14:paraId="6822D87D" w14:textId="77777777" w:rsidR="00C02B94" w:rsidRDefault="00C02B94" w:rsidP="00C02B94">
      <w:pPr>
        <w:rPr>
          <w:rFonts w:eastAsia="宋体"/>
          <w:lang w:eastAsia="zh-CN"/>
        </w:rPr>
      </w:pPr>
      <w:r>
        <w:rPr>
          <w:rFonts w:eastAsia="宋体" w:hint="eastAsia"/>
          <w:lang w:eastAsia="zh-CN"/>
        </w:rPr>
        <w:t xml:space="preserve">For Option B, LMF could provide the DL PRS </w:t>
      </w:r>
      <w:r>
        <w:rPr>
          <w:rFonts w:eastAsia="宋体"/>
          <w:lang w:eastAsia="zh-CN"/>
        </w:rPr>
        <w:t>configuration</w:t>
      </w:r>
      <w:r>
        <w:rPr>
          <w:rFonts w:eastAsia="宋体" w:hint="eastAsia"/>
          <w:lang w:eastAsia="zh-CN"/>
        </w:rPr>
        <w:t xml:space="preserve"> to UE via </w:t>
      </w:r>
      <w:proofErr w:type="spellStart"/>
      <w:r w:rsidRPr="00540F34">
        <w:rPr>
          <w:rFonts w:eastAsia="宋体" w:hint="eastAsia"/>
          <w:i/>
          <w:iCs/>
          <w:lang w:eastAsia="zh-CN"/>
        </w:rPr>
        <w:t>ProvideAssistanceData</w:t>
      </w:r>
      <w:proofErr w:type="spellEnd"/>
      <w:r>
        <w:rPr>
          <w:rFonts w:eastAsia="宋体" w:hint="eastAsia"/>
          <w:i/>
          <w:iCs/>
          <w:lang w:eastAsia="zh-CN"/>
        </w:rPr>
        <w:t xml:space="preserve"> </w:t>
      </w:r>
      <w:r>
        <w:rPr>
          <w:rFonts w:eastAsia="宋体" w:hint="eastAsia"/>
          <w:lang w:eastAsia="zh-CN"/>
        </w:rPr>
        <w:t>message directly.</w:t>
      </w:r>
    </w:p>
    <w:p w14:paraId="1BD8332A" w14:textId="77777777" w:rsidR="00C02B94" w:rsidRDefault="00C02B94" w:rsidP="00C02B94">
      <w:pPr>
        <w:rPr>
          <w:rFonts w:eastAsia="宋体"/>
          <w:lang w:eastAsia="zh-CN"/>
        </w:rPr>
      </w:pPr>
    </w:p>
    <w:p w14:paraId="502FA07B" w14:textId="5F4EB1E9" w:rsidR="00C02B94" w:rsidRDefault="00C02B94" w:rsidP="00C02B94">
      <w:pPr>
        <w:pStyle w:val="Proposal"/>
        <w:rPr>
          <w:rFonts w:eastAsia="宋体"/>
        </w:rPr>
      </w:pPr>
      <w:bookmarkStart w:id="18" w:name="_Toc194049244"/>
      <w:bookmarkStart w:id="19" w:name="_Toc197677698"/>
      <w:r>
        <w:rPr>
          <w:rFonts w:eastAsia="宋体" w:hint="eastAsia"/>
        </w:rPr>
        <w:t xml:space="preserve">The legacy LPP Assistance Data Transfer procedure (via </w:t>
      </w:r>
      <w:proofErr w:type="spellStart"/>
      <w:r w:rsidRPr="00540F34">
        <w:rPr>
          <w:rFonts w:eastAsia="宋体" w:hint="eastAsia"/>
          <w:i/>
          <w:iCs/>
        </w:rPr>
        <w:t>RequestAssistanceData</w:t>
      </w:r>
      <w:proofErr w:type="spellEnd"/>
      <w:r w:rsidRPr="00540F34">
        <w:rPr>
          <w:rFonts w:eastAsia="宋体" w:hint="eastAsia"/>
          <w:i/>
          <w:iCs/>
        </w:rPr>
        <w:t>/</w:t>
      </w:r>
      <w:r>
        <w:rPr>
          <w:rFonts w:eastAsia="宋体" w:hint="eastAsia"/>
          <w:i/>
          <w:iCs/>
        </w:rPr>
        <w:t xml:space="preserve"> </w:t>
      </w:r>
      <w:proofErr w:type="spellStart"/>
      <w:r w:rsidRPr="00540F34">
        <w:rPr>
          <w:rFonts w:eastAsia="宋体" w:hint="eastAsia"/>
          <w:i/>
          <w:iCs/>
        </w:rPr>
        <w:t>ProvideAssistanceData</w:t>
      </w:r>
      <w:proofErr w:type="spellEnd"/>
      <w:r>
        <w:rPr>
          <w:rFonts w:eastAsia="宋体" w:hint="eastAsia"/>
          <w:i/>
          <w:iCs/>
        </w:rPr>
        <w:t xml:space="preserve"> </w:t>
      </w:r>
      <w:r>
        <w:rPr>
          <w:rFonts w:eastAsia="宋体" w:hint="eastAsia"/>
        </w:rPr>
        <w:t xml:space="preserve">messages) is taken as the baseline for UE to request </w:t>
      </w:r>
      <w:r w:rsidR="006B42B3" w:rsidRPr="006B42B3">
        <w:rPr>
          <w:rFonts w:eastAsia="宋体"/>
        </w:rPr>
        <w:t>NR-DL-PRS-</w:t>
      </w:r>
      <w:proofErr w:type="spellStart"/>
      <w:r w:rsidR="006B42B3" w:rsidRPr="006B42B3">
        <w:rPr>
          <w:rFonts w:eastAsia="宋体"/>
        </w:rPr>
        <w:t>AssistanceData</w:t>
      </w:r>
      <w:proofErr w:type="spellEnd"/>
      <w:r>
        <w:rPr>
          <w:rFonts w:eastAsia="宋体" w:hint="eastAsia"/>
        </w:rPr>
        <w:t xml:space="preserve"> from LMF for training data collection.</w:t>
      </w:r>
      <w:bookmarkEnd w:id="18"/>
      <w:bookmarkEnd w:id="19"/>
    </w:p>
    <w:p w14:paraId="4E2C80CD" w14:textId="5A637D2F" w:rsidR="00C02B94" w:rsidRPr="00176873" w:rsidRDefault="00C02B94" w:rsidP="00C02B94">
      <w:pPr>
        <w:pStyle w:val="Proposal"/>
        <w:rPr>
          <w:rFonts w:eastAsia="宋体"/>
        </w:rPr>
      </w:pPr>
      <w:bookmarkStart w:id="20" w:name="_Toc194049245"/>
      <w:bookmarkStart w:id="21" w:name="_Toc197677699"/>
      <w:r w:rsidRPr="5ACE02A5">
        <w:rPr>
          <w:rFonts w:eastAsia="宋体"/>
        </w:rPr>
        <w:t xml:space="preserve">The legacy LPP Assistance Data Delivery procedure (via </w:t>
      </w:r>
      <w:proofErr w:type="spellStart"/>
      <w:r w:rsidRPr="5ACE02A5">
        <w:rPr>
          <w:rFonts w:eastAsia="宋体"/>
          <w:i/>
          <w:iCs/>
        </w:rPr>
        <w:t>ProvideAssistanceData</w:t>
      </w:r>
      <w:proofErr w:type="spellEnd"/>
      <w:r w:rsidRPr="5ACE02A5">
        <w:rPr>
          <w:rFonts w:eastAsia="宋体"/>
          <w:i/>
          <w:iCs/>
        </w:rPr>
        <w:t xml:space="preserve"> </w:t>
      </w:r>
      <w:r w:rsidRPr="5ACE02A5">
        <w:rPr>
          <w:rFonts w:eastAsia="宋体"/>
        </w:rPr>
        <w:t xml:space="preserve">messages) is taken as the baseline for LMF to proactively provide </w:t>
      </w:r>
      <w:r w:rsidR="006B42B3" w:rsidRPr="006B42B3">
        <w:rPr>
          <w:rFonts w:eastAsia="宋体"/>
        </w:rPr>
        <w:t>NR-DL-PRS-</w:t>
      </w:r>
      <w:proofErr w:type="spellStart"/>
      <w:r w:rsidR="006B42B3" w:rsidRPr="006B42B3">
        <w:rPr>
          <w:rFonts w:eastAsia="宋体"/>
        </w:rPr>
        <w:t>AssistanceData</w:t>
      </w:r>
      <w:proofErr w:type="spellEnd"/>
      <w:r w:rsidRPr="5ACE02A5">
        <w:rPr>
          <w:rFonts w:eastAsia="宋体"/>
        </w:rPr>
        <w:t xml:space="preserve"> to UE for training data collection.</w:t>
      </w:r>
      <w:bookmarkEnd w:id="20"/>
      <w:bookmarkEnd w:id="21"/>
    </w:p>
    <w:p w14:paraId="1C560474" w14:textId="77777777" w:rsidR="00C02B94" w:rsidRDefault="00C02B94" w:rsidP="00C02B94">
      <w:pPr>
        <w:rPr>
          <w:rFonts w:eastAsiaTheme="minorEastAsia"/>
          <w:lang w:val="en-US" w:eastAsia="zh-CN"/>
        </w:rPr>
      </w:pPr>
    </w:p>
    <w:tbl>
      <w:tblPr>
        <w:tblStyle w:val="TableGrid"/>
        <w:tblW w:w="0" w:type="auto"/>
        <w:tblLook w:val="04A0" w:firstRow="1" w:lastRow="0" w:firstColumn="1" w:lastColumn="0" w:noHBand="0" w:noVBand="1"/>
      </w:tblPr>
      <w:tblGrid>
        <w:gridCol w:w="9855"/>
      </w:tblGrid>
      <w:tr w:rsidR="00C02B94" w14:paraId="0BBBCEC0" w14:textId="77777777" w:rsidTr="00E61CD8">
        <w:tc>
          <w:tcPr>
            <w:tcW w:w="9855" w:type="dxa"/>
          </w:tcPr>
          <w:p w14:paraId="2AF590A9" w14:textId="77777777" w:rsidR="00C02B94" w:rsidRPr="00FE2AB4" w:rsidRDefault="00C02B94" w:rsidP="00E61CD8">
            <w:pPr>
              <w:rPr>
                <w:rFonts w:eastAsia="等线"/>
                <w:b/>
                <w:bCs/>
                <w:highlight w:val="green"/>
                <w:lang w:val="en-US" w:eastAsia="zh-CN"/>
              </w:rPr>
            </w:pPr>
            <w:r w:rsidRPr="00FE2AB4">
              <w:rPr>
                <w:rFonts w:eastAsia="等线" w:hint="eastAsia"/>
                <w:b/>
                <w:bCs/>
                <w:highlight w:val="green"/>
                <w:lang w:val="en-US" w:eastAsia="zh-CN"/>
              </w:rPr>
              <w:t>RAN1#120 Agreement</w:t>
            </w:r>
          </w:p>
          <w:p w14:paraId="29BB77EA" w14:textId="77777777" w:rsidR="00C02B94" w:rsidRPr="00697957" w:rsidRDefault="00C02B94" w:rsidP="00E61CD8">
            <w:pPr>
              <w:rPr>
                <w:lang w:val="en-US"/>
              </w:rPr>
            </w:pPr>
            <w:r w:rsidRPr="00697957">
              <w:rPr>
                <w:lang w:val="en-US"/>
              </w:rPr>
              <w:t xml:space="preserve">For AI/ML based positioning Case 1, </w:t>
            </w:r>
            <w:r>
              <w:rPr>
                <w:rFonts w:eastAsia="等线" w:hint="eastAsia"/>
                <w:lang w:val="en-US" w:eastAsia="zh-CN"/>
              </w:rPr>
              <w:t xml:space="preserve">from RAN1 perspective, </w:t>
            </w:r>
            <w:r w:rsidRPr="009755BE">
              <w:rPr>
                <w:highlight w:val="yellow"/>
                <w:lang w:val="en-US"/>
              </w:rPr>
              <w:t xml:space="preserve">when the label data </w:t>
            </w:r>
            <w:r w:rsidRPr="009755BE">
              <w:rPr>
                <w:rFonts w:eastAsia="等线" w:hint="eastAsia"/>
                <w:highlight w:val="yellow"/>
                <w:lang w:val="en-US" w:eastAsia="zh-CN"/>
              </w:rPr>
              <w:t xml:space="preserve">of location is </w:t>
            </w:r>
            <w:r w:rsidRPr="009755BE">
              <w:rPr>
                <w:rFonts w:eastAsia="Yu Gothic" w:cs="等线"/>
                <w:highlight w:val="yellow"/>
                <w:lang w:val="en-US" w:eastAsia="ja-JP"/>
              </w:rPr>
              <w:t xml:space="preserve">generated by LMF and </w:t>
            </w:r>
            <w:r w:rsidRPr="009755BE">
              <w:rPr>
                <w:highlight w:val="yellow"/>
                <w:lang w:val="en-US"/>
              </w:rPr>
              <w:t xml:space="preserve">transferred </w:t>
            </w:r>
            <w:r w:rsidRPr="009755BE">
              <w:rPr>
                <w:rFonts w:eastAsia="等线" w:hint="eastAsia"/>
                <w:highlight w:val="yellow"/>
                <w:lang w:val="en-US" w:eastAsia="zh-CN"/>
              </w:rPr>
              <w:t xml:space="preserve">from LMF </w:t>
            </w:r>
            <w:r w:rsidRPr="009755BE">
              <w:rPr>
                <w:highlight w:val="yellow"/>
                <w:lang w:val="en-US"/>
              </w:rPr>
              <w:t>to UE</w:t>
            </w:r>
            <w:r w:rsidRPr="00697957">
              <w:rPr>
                <w:lang w:val="en-US"/>
              </w:rPr>
              <w:t xml:space="preserve">, label and quality indicator of label </w:t>
            </w:r>
            <w:r>
              <w:rPr>
                <w:rFonts w:eastAsia="等线" w:hint="eastAsia"/>
                <w:lang w:val="en-US" w:eastAsia="zh-CN"/>
              </w:rPr>
              <w:t>can be</w:t>
            </w:r>
            <w:r w:rsidRPr="00697957">
              <w:rPr>
                <w:lang w:val="en-US"/>
              </w:rPr>
              <w:t xml:space="preserve"> provided by reusing existing IEs. </w:t>
            </w:r>
          </w:p>
          <w:p w14:paraId="17F421A7" w14:textId="77777777" w:rsidR="00C02B94" w:rsidRPr="001B2017" w:rsidRDefault="00C02B94" w:rsidP="00E61CD8">
            <w:pPr>
              <w:pStyle w:val="ListParagraph"/>
              <w:numPr>
                <w:ilvl w:val="0"/>
                <w:numId w:val="54"/>
              </w:numPr>
              <w:suppressAutoHyphens/>
              <w:overflowPunct/>
              <w:autoSpaceDE/>
              <w:autoSpaceDN/>
              <w:adjustRightInd/>
              <w:spacing w:after="80"/>
              <w:contextualSpacing w:val="0"/>
              <w:textAlignment w:val="auto"/>
              <w:rPr>
                <w:lang w:val="en-US"/>
              </w:rPr>
            </w:pPr>
            <w:r w:rsidRPr="00697957">
              <w:rPr>
                <w:lang w:val="en-US"/>
              </w:rPr>
              <w:t xml:space="preserve">From RAN1 perspective, the existing IE can </w:t>
            </w:r>
            <w:r w:rsidRPr="00697957">
              <w:rPr>
                <w:bCs/>
                <w:iCs/>
                <w:lang w:val="en-US"/>
              </w:rPr>
              <w:t xml:space="preserve">use one of the geographic shapes defined in TS 23.032. </w:t>
            </w:r>
            <w:r w:rsidRPr="00697957">
              <w:rPr>
                <w:lang w:val="en-US"/>
              </w:rPr>
              <w:t xml:space="preserve">The </w:t>
            </w:r>
            <w:r>
              <w:rPr>
                <w:rFonts w:eastAsia="等线" w:hint="eastAsia"/>
                <w:lang w:val="en-US" w:eastAsia="zh-CN"/>
              </w:rPr>
              <w:t xml:space="preserve">location estimate </w:t>
            </w:r>
            <w:r w:rsidRPr="00697957">
              <w:rPr>
                <w:lang w:val="en-US"/>
              </w:rPr>
              <w:t>uncertainty and confidence (if included with the geographic shapes) can serve as quality indicator of the label.</w:t>
            </w:r>
          </w:p>
        </w:tc>
      </w:tr>
    </w:tbl>
    <w:p w14:paraId="3EF74F60" w14:textId="77777777" w:rsidR="00C02B94" w:rsidRDefault="00C02B94" w:rsidP="00C02B94">
      <w:pPr>
        <w:rPr>
          <w:rFonts w:eastAsiaTheme="minorEastAsia"/>
          <w:lang w:val="en-US" w:eastAsia="zh-CN"/>
        </w:rPr>
      </w:pPr>
    </w:p>
    <w:p w14:paraId="30ACF57C" w14:textId="77777777" w:rsidR="00C02B94" w:rsidRDefault="00C02B94" w:rsidP="00C02B94">
      <w:pPr>
        <w:rPr>
          <w:rFonts w:eastAsiaTheme="minorEastAsia"/>
          <w:lang w:val="en-US" w:eastAsia="zh-CN"/>
        </w:rPr>
      </w:pPr>
      <w:r>
        <w:rPr>
          <w:rFonts w:eastAsiaTheme="minorEastAsia" w:hint="eastAsia"/>
          <w:lang w:val="en-US" w:eastAsia="zh-CN"/>
        </w:rPr>
        <w:t xml:space="preserve">Also, RAN1 supports the </w:t>
      </w:r>
      <w:r>
        <w:rPr>
          <w:rFonts w:eastAsiaTheme="minorEastAsia"/>
          <w:lang w:val="en-US" w:eastAsia="zh-CN"/>
        </w:rPr>
        <w:t>scenario</w:t>
      </w:r>
      <w:r>
        <w:rPr>
          <w:rFonts w:eastAsiaTheme="minorEastAsia" w:hint="eastAsia"/>
          <w:lang w:val="en-US" w:eastAsia="zh-CN"/>
        </w:rPr>
        <w:t xml:space="preserve"> where the label data of </w:t>
      </w:r>
      <w:r>
        <w:rPr>
          <w:rFonts w:eastAsiaTheme="minorEastAsia"/>
          <w:lang w:val="en-US" w:eastAsia="zh-CN"/>
        </w:rPr>
        <w:t>location</w:t>
      </w:r>
      <w:r>
        <w:rPr>
          <w:rFonts w:eastAsiaTheme="minorEastAsia" w:hint="eastAsia"/>
          <w:lang w:val="en-US" w:eastAsia="zh-CN"/>
        </w:rPr>
        <w:t xml:space="preserve"> is generated by LMF and transferred from LMF to UE in the DL. However, there is no existing LPP </w:t>
      </w:r>
      <w:r>
        <w:rPr>
          <w:rFonts w:eastAsiaTheme="minorEastAsia"/>
          <w:lang w:val="en-US" w:eastAsia="zh-CN"/>
        </w:rPr>
        <w:t>procedure</w:t>
      </w:r>
      <w:r>
        <w:rPr>
          <w:rFonts w:eastAsiaTheme="minorEastAsia" w:hint="eastAsia"/>
          <w:lang w:val="en-US" w:eastAsia="zh-CN"/>
        </w:rPr>
        <w:t xml:space="preserve"> can be directly reused for such purpose. </w:t>
      </w:r>
      <w:r>
        <w:rPr>
          <w:rFonts w:eastAsiaTheme="minorEastAsia" w:hint="eastAsia"/>
          <w:lang w:val="en-US" w:eastAsia="zh-CN"/>
        </w:rPr>
        <w:lastRenderedPageBreak/>
        <w:t>Therefore, RAN2 is suggested to discuss</w:t>
      </w:r>
      <w:r>
        <w:rPr>
          <w:rFonts w:eastAsiaTheme="minorEastAsia" w:hint="eastAsia"/>
          <w:lang w:val="en-US"/>
        </w:rPr>
        <w:t xml:space="preserve"> if LMF can transfer the label data of location to UE via existing LPP message (e.g., </w:t>
      </w:r>
      <w:proofErr w:type="spellStart"/>
      <w:r>
        <w:rPr>
          <w:rFonts w:eastAsiaTheme="minorEastAsia" w:hint="eastAsia"/>
          <w:lang w:val="en-US"/>
        </w:rPr>
        <w:t>ProvideAssistanceData</w:t>
      </w:r>
      <w:proofErr w:type="spellEnd"/>
      <w:r>
        <w:rPr>
          <w:rFonts w:eastAsiaTheme="minorEastAsia" w:hint="eastAsia"/>
          <w:lang w:val="en-US"/>
        </w:rPr>
        <w:t>) or a new LPP message proactively/reactive</w:t>
      </w:r>
      <w:r>
        <w:rPr>
          <w:rFonts w:eastAsiaTheme="minorEastAsia" w:hint="eastAsia"/>
          <w:lang w:val="en-US" w:eastAsia="zh-CN"/>
        </w:rPr>
        <w:t>.</w:t>
      </w:r>
    </w:p>
    <w:p w14:paraId="76526731" w14:textId="77777777" w:rsidR="00C02B94" w:rsidRDefault="00C02B94" w:rsidP="00C02B94">
      <w:pPr>
        <w:pStyle w:val="Proposal"/>
        <w:rPr>
          <w:rFonts w:eastAsiaTheme="minorEastAsia"/>
          <w:lang w:val="en-US"/>
        </w:rPr>
      </w:pPr>
      <w:bookmarkStart w:id="22" w:name="_Toc194049246"/>
      <w:bookmarkStart w:id="23" w:name="_Toc197677700"/>
      <w:r>
        <w:rPr>
          <w:rFonts w:eastAsiaTheme="minorEastAsia" w:hint="eastAsia"/>
          <w:lang w:val="en-US"/>
        </w:rPr>
        <w:t xml:space="preserve">RAN2 discusses if LMF can transfer the label data of location to UE via existing LPP message (e.g., </w:t>
      </w:r>
      <w:proofErr w:type="spellStart"/>
      <w:r>
        <w:rPr>
          <w:rFonts w:eastAsiaTheme="minorEastAsia" w:hint="eastAsia"/>
          <w:lang w:val="en-US"/>
        </w:rPr>
        <w:t>ProvideAssistanceData</w:t>
      </w:r>
      <w:proofErr w:type="spellEnd"/>
      <w:r>
        <w:rPr>
          <w:rFonts w:eastAsiaTheme="minorEastAsia" w:hint="eastAsia"/>
          <w:lang w:val="en-US"/>
        </w:rPr>
        <w:t>) or a new LPP message proactively/reactively.</w:t>
      </w:r>
      <w:bookmarkEnd w:id="22"/>
      <w:bookmarkEnd w:id="23"/>
    </w:p>
    <w:p w14:paraId="4AD4BE48" w14:textId="77777777" w:rsidR="00C02B94" w:rsidRPr="00C02B94" w:rsidRDefault="00C02B94" w:rsidP="001D1996">
      <w:pPr>
        <w:rPr>
          <w:rFonts w:eastAsiaTheme="minorEastAsia"/>
          <w:lang w:val="en-US"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7C7124E" w14:textId="0B8BC735" w:rsidR="00F11B80" w:rsidRDefault="00BF07C7">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97677701" w:history="1">
        <w:r w:rsidR="00F11B80" w:rsidRPr="009C324E">
          <w:rPr>
            <w:rStyle w:val="Hyperlink"/>
            <w:rFonts w:eastAsia="宋体"/>
            <w:noProof/>
            <w:lang w:val="en-US"/>
            <w14:scene3d>
              <w14:camera w14:prst="orthographicFront"/>
              <w14:lightRig w14:rig="threePt" w14:dir="t">
                <w14:rot w14:lat="0" w14:lon="0" w14:rev="0"/>
              </w14:lightRig>
            </w14:scene3d>
          </w:rPr>
          <w:t>Observation 1</w:t>
        </w:r>
        <w:r w:rsidR="00F11B80">
          <w:rPr>
            <w:rFonts w:asciiTheme="minorHAnsi" w:eastAsiaTheme="minorEastAsia" w:hAnsiTheme="minorHAnsi" w:cstheme="minorBidi"/>
            <w:b w:val="0"/>
            <w:noProof/>
            <w:kern w:val="2"/>
            <w:sz w:val="22"/>
            <w:szCs w:val="24"/>
            <w:lang w:val="en-US" w:eastAsia="zh-CN"/>
            <w14:ligatures w14:val="standardContextual"/>
          </w:rPr>
          <w:tab/>
        </w:r>
        <w:r w:rsidR="00F11B80" w:rsidRPr="009C324E">
          <w:rPr>
            <w:rStyle w:val="Hyperlink"/>
            <w:rFonts w:eastAsia="宋体"/>
            <w:noProof/>
            <w:lang w:val="en-US"/>
          </w:rPr>
          <w:t xml:space="preserve">One set of </w:t>
        </w:r>
        <w:r w:rsidR="00F11B80" w:rsidRPr="009C324E">
          <w:rPr>
            <w:rStyle w:val="Hyperlink"/>
            <w:noProof/>
          </w:rPr>
          <w:t>NR-DL-PRS-AssistanceData is provided in LPP provide assistance information message in legacy.</w:t>
        </w:r>
      </w:hyperlink>
    </w:p>
    <w:p w14:paraId="6B16190B" w14:textId="40E3A57D" w:rsidR="00F11B80" w:rsidRDefault="00F11B80">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197677702" w:history="1">
        <w:r w:rsidRPr="009C324E">
          <w:rPr>
            <w:rStyle w:val="Hyperlink"/>
            <w:rFonts w:eastAsia="宋体"/>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9C324E">
          <w:rPr>
            <w:rStyle w:val="Hyperlink"/>
            <w:rFonts w:eastAsia="宋体"/>
            <w:noProof/>
            <w:lang w:val="en-US"/>
          </w:rPr>
          <w:t xml:space="preserve">Legacy on-demand PRS transmission procedure supports transfer of applicable PRS configuration from multiple sets, however the PRS configuration parameter is only part of the parameters (e.g., element within </w:t>
        </w:r>
        <w:r w:rsidRPr="009C324E">
          <w:rPr>
            <w:rStyle w:val="Hyperlink"/>
            <w:noProof/>
          </w:rPr>
          <w:t>NR-DL-PRS-AssistanceData</w:t>
        </w:r>
        <w:r w:rsidRPr="009C324E">
          <w:rPr>
            <w:rStyle w:val="Hyperlink"/>
            <w:rFonts w:eastAsia="宋体"/>
            <w:noProof/>
            <w:lang w:val="en-US"/>
          </w:rPr>
          <w:t>) for UE to determine the applicability.</w:t>
        </w:r>
      </w:hyperlink>
    </w:p>
    <w:p w14:paraId="7E6CB4BC" w14:textId="49CBAB9D"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660604A5" w14:textId="0C467EF7" w:rsidR="00F11B80" w:rsidRDefault="00DB220C">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97677687" w:history="1">
        <w:r w:rsidR="00F11B80" w:rsidRPr="005B3176">
          <w:rPr>
            <w:rStyle w:val="Hyperlink"/>
            <w:rFonts w:eastAsia="宋体"/>
            <w:noProof/>
          </w:rPr>
          <w:t>Proposal 1</w:t>
        </w:r>
        <w:r w:rsidR="00F11B80">
          <w:rPr>
            <w:rFonts w:asciiTheme="minorHAnsi" w:eastAsiaTheme="minorEastAsia" w:hAnsiTheme="minorHAnsi" w:cstheme="minorBidi"/>
            <w:b w:val="0"/>
            <w:noProof/>
            <w:kern w:val="2"/>
            <w:sz w:val="22"/>
            <w:szCs w:val="24"/>
            <w:lang w:val="en-US" w:eastAsia="zh-CN"/>
            <w14:ligatures w14:val="standardContextual"/>
          </w:rPr>
          <w:tab/>
        </w:r>
        <w:r w:rsidR="00F11B80" w:rsidRPr="005B3176">
          <w:rPr>
            <w:rStyle w:val="Hyperlink"/>
            <w:rFonts w:eastAsia="宋体"/>
            <w:noProof/>
          </w:rPr>
          <w:t>RAN2 is suggested to distinguish Case 1 and Case3b (FFS 3a) as two different AIML based positioning methods, namely DL-AIML Positioning and UL-AIML Positioning methods.</w:t>
        </w:r>
      </w:hyperlink>
    </w:p>
    <w:p w14:paraId="0FED17D1" w14:textId="0B76E568"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88" w:history="1">
        <w:r w:rsidRPr="005B3176">
          <w:rPr>
            <w:rStyle w:val="Hyperlink"/>
            <w:rFonts w:eastAsia="宋体"/>
            <w:noProof/>
            <w:lang w:val="en-US"/>
          </w:rPr>
          <w:t>Proposal 2</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lang w:val="en-US"/>
          </w:rPr>
          <w:t>RAN2 is suggested to confirm that only one set of inference configuration is configured to UE for AIML based positioning.</w:t>
        </w:r>
      </w:hyperlink>
    </w:p>
    <w:p w14:paraId="15B779A8" w14:textId="4A7B5DB1"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89" w:history="1">
        <w:r w:rsidRPr="005B3176">
          <w:rPr>
            <w:rStyle w:val="Hyperlink"/>
            <w:rFonts w:eastAsia="宋体"/>
            <w:noProof/>
            <w:lang w:val="en-US"/>
          </w:rPr>
          <w:t>Proposal 3</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lang w:val="en-US"/>
          </w:rPr>
          <w:t xml:space="preserve">RAN2 is suggested to clarify if multiple sets of </w:t>
        </w:r>
        <w:r w:rsidRPr="005B3176">
          <w:rPr>
            <w:rStyle w:val="Hyperlink"/>
            <w:noProof/>
          </w:rPr>
          <w:t>NR-DL-PRS-AssistanceData can be provided in the LPP provide assistance information message, such that UE can report the (in)applicability information in the LPP provide capabilities message or request the applicable ones via the LPP request assistance data message.</w:t>
        </w:r>
      </w:hyperlink>
    </w:p>
    <w:p w14:paraId="3AC2D582" w14:textId="40872E60"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0" w:history="1">
        <w:r w:rsidRPr="005B3176">
          <w:rPr>
            <w:rStyle w:val="Hyperlink"/>
            <w:noProof/>
          </w:rPr>
          <w:t>Proposal 4</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noProof/>
          </w:rPr>
          <w:t>For location server error (</w:t>
        </w:r>
        <w:r w:rsidRPr="005B3176">
          <w:rPr>
            <w:rStyle w:val="Hyperlink"/>
            <w:i/>
            <w:noProof/>
          </w:rPr>
          <w:t>NR-DL-AI-ML-LocationServerErrorCauses</w:t>
        </w:r>
        <w:r w:rsidRPr="005B3176">
          <w:rPr>
            <w:rStyle w:val="Hyperlink"/>
            <w:noProof/>
          </w:rPr>
          <w:t>), a new cause value “labelNotAvailable” can be added for the scenario that UE requests ground truth from LMF for training while LMF cannot provide.</w:t>
        </w:r>
      </w:hyperlink>
    </w:p>
    <w:p w14:paraId="5F85ADE6" w14:textId="44F4CBD9"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1" w:history="1">
        <w:r w:rsidRPr="005B3176">
          <w:rPr>
            <w:rStyle w:val="Hyperlink"/>
            <w:noProof/>
          </w:rPr>
          <w:t>Proposal 5</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noProof/>
          </w:rPr>
          <w:t>For target device error (</w:t>
        </w:r>
        <w:r w:rsidRPr="005B3176">
          <w:rPr>
            <w:rStyle w:val="Hyperlink"/>
            <w:i/>
            <w:noProof/>
          </w:rPr>
          <w:t>NR-DL-AI-ML-TargetDeviceErrorCauses</w:t>
        </w:r>
        <w:r w:rsidRPr="005B3176">
          <w:rPr>
            <w:rStyle w:val="Hyperlink"/>
            <w:noProof/>
          </w:rPr>
          <w:t>), the following new cause values can be added:</w:t>
        </w:r>
      </w:hyperlink>
    </w:p>
    <w:p w14:paraId="266D29F2" w14:textId="07917937" w:rsidR="00F11B80" w:rsidRDefault="00F11B80">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2" w:history="1">
        <w:r w:rsidRPr="005B3176">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aIMLModelNotAvailable</w:t>
        </w:r>
      </w:hyperlink>
    </w:p>
    <w:p w14:paraId="44EEF724" w14:textId="2BDEEA3F" w:rsidR="00F11B80" w:rsidRDefault="00F11B80">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3" w:history="1">
        <w:r w:rsidRPr="005B3176">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methodTemporarilyNotApplicable</w:t>
        </w:r>
      </w:hyperlink>
    </w:p>
    <w:p w14:paraId="1E8BEBD5" w14:textId="5A5BE062" w:rsidR="00F11B80" w:rsidRDefault="00F11B80">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4" w:history="1">
        <w:r w:rsidRPr="005B3176">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unabletoPerformAIMLPositioning</w:t>
        </w:r>
      </w:hyperlink>
    </w:p>
    <w:p w14:paraId="78E3165A" w14:textId="7050AD39" w:rsidR="00F11B80" w:rsidRDefault="00F11B80">
      <w:pPr>
        <w:pStyle w:val="TableofFigures"/>
        <w:tabs>
          <w:tab w:val="left" w:pos="567"/>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5" w:history="1">
        <w:r w:rsidRPr="005B3176">
          <w:rPr>
            <w:rStyle w:val="Hyperlink"/>
            <w:noProof/>
          </w:rPr>
          <w:t>d.</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aIMLPerformanceMonitoringOutcomeNotAvailable</w:t>
        </w:r>
      </w:hyperlink>
    </w:p>
    <w:p w14:paraId="3ADD81F1" w14:textId="7211E71E"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6" w:history="1">
        <w:r w:rsidRPr="005B3176">
          <w:rPr>
            <w:rStyle w:val="Hyperlink"/>
            <w:rFonts w:eastAsia="宋体"/>
            <w:noProof/>
          </w:rPr>
          <w:t>Proposal 6</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 xml:space="preserve">(Monitoring Option A initiated by UE) LPP </w:t>
        </w:r>
        <w:r w:rsidRPr="005B3176">
          <w:rPr>
            <w:rStyle w:val="Hyperlink"/>
            <w:rFonts w:eastAsia="宋体"/>
            <w:i/>
            <w:iCs/>
            <w:noProof/>
          </w:rPr>
          <w:t xml:space="preserve">RequestAssistanceData </w:t>
        </w:r>
        <w:r w:rsidRPr="005B3176">
          <w:rPr>
            <w:rStyle w:val="Hyperlink"/>
            <w:rFonts w:eastAsia="宋体"/>
            <w:noProof/>
          </w:rPr>
          <w:t xml:space="preserve">and </w:t>
        </w:r>
        <w:r w:rsidRPr="005B3176">
          <w:rPr>
            <w:rStyle w:val="Hyperlink"/>
            <w:rFonts w:eastAsia="宋体"/>
            <w:i/>
            <w:iCs/>
            <w:noProof/>
          </w:rPr>
          <w:t>ProvideAssistanceData</w:t>
        </w:r>
        <w:r w:rsidRPr="005B3176">
          <w:rPr>
            <w:rStyle w:val="Hyperlink"/>
            <w:rFonts w:eastAsia="宋体"/>
            <w:noProof/>
          </w:rPr>
          <w:t xml:space="preserve"> messages are used for UE to request LMF to provide relevant configuration/data for monitoring metric calculation at UE without sending the outcome to LMF.</w:t>
        </w:r>
      </w:hyperlink>
    </w:p>
    <w:p w14:paraId="5ECECF25" w14:textId="2AAB5016"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7" w:history="1">
        <w:r w:rsidRPr="005B3176">
          <w:rPr>
            <w:rStyle w:val="Hyperlink"/>
            <w:rFonts w:eastAsia="宋体"/>
            <w:noProof/>
          </w:rPr>
          <w:t>Proposal 7</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(Monitoring Option A initiated by LMF) LPP RequestLocationInformation and ProvideLocationInformation messages are used for LMF to configure the UE to calculate monitoring metric and send the outcome to LMF.</w:t>
        </w:r>
      </w:hyperlink>
    </w:p>
    <w:p w14:paraId="3EED9B0E" w14:textId="7E84B048"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8" w:history="1">
        <w:r w:rsidRPr="005B3176">
          <w:rPr>
            <w:rStyle w:val="Hyperlink"/>
            <w:rFonts w:eastAsia="宋体"/>
            <w:noProof/>
          </w:rPr>
          <w:t>Proposal 8</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 xml:space="preserve">The legacy LPP Assistance Data Transfer procedure (via </w:t>
        </w:r>
        <w:r w:rsidRPr="005B3176">
          <w:rPr>
            <w:rStyle w:val="Hyperlink"/>
            <w:rFonts w:eastAsia="宋体"/>
            <w:i/>
            <w:iCs/>
            <w:noProof/>
          </w:rPr>
          <w:t xml:space="preserve">RequestAssistanceData/ ProvideAssistanceData </w:t>
        </w:r>
        <w:r w:rsidRPr="005B3176">
          <w:rPr>
            <w:rStyle w:val="Hyperlink"/>
            <w:rFonts w:eastAsia="宋体"/>
            <w:noProof/>
          </w:rPr>
          <w:t>messages) is taken as the baseline for UE to request NR-DL-PRS-AssistanceData from LMF for training data collection.</w:t>
        </w:r>
      </w:hyperlink>
    </w:p>
    <w:p w14:paraId="3C622F0B" w14:textId="179F842C"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699" w:history="1">
        <w:r w:rsidRPr="005B3176">
          <w:rPr>
            <w:rStyle w:val="Hyperlink"/>
            <w:rFonts w:eastAsia="宋体"/>
            <w:noProof/>
          </w:rPr>
          <w:t>Proposal 9</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rFonts w:eastAsia="宋体"/>
            <w:noProof/>
          </w:rPr>
          <w:t xml:space="preserve">The legacy LPP Assistance Data Delivery procedure (via </w:t>
        </w:r>
        <w:r w:rsidRPr="005B3176">
          <w:rPr>
            <w:rStyle w:val="Hyperlink"/>
            <w:rFonts w:eastAsia="宋体"/>
            <w:i/>
            <w:iCs/>
            <w:noProof/>
          </w:rPr>
          <w:t xml:space="preserve">ProvideAssistanceData </w:t>
        </w:r>
        <w:r w:rsidRPr="005B3176">
          <w:rPr>
            <w:rStyle w:val="Hyperlink"/>
            <w:rFonts w:eastAsia="宋体"/>
            <w:noProof/>
          </w:rPr>
          <w:t>messages) is taken as the baseline for LMF to proactively provide NR-DL-PRS-AssistanceData to UE for training data collection.</w:t>
        </w:r>
      </w:hyperlink>
    </w:p>
    <w:p w14:paraId="1DB3935D" w14:textId="1E455D64" w:rsidR="00F11B80" w:rsidRDefault="00F11B80">
      <w:pPr>
        <w:pStyle w:val="TableofFigures"/>
        <w:tabs>
          <w:tab w:val="left" w:pos="1418"/>
          <w:tab w:val="right" w:pos="9855"/>
        </w:tabs>
        <w:rPr>
          <w:rFonts w:asciiTheme="minorHAnsi" w:eastAsiaTheme="minorEastAsia" w:hAnsiTheme="minorHAnsi" w:cstheme="minorBidi"/>
          <w:b w:val="0"/>
          <w:noProof/>
          <w:kern w:val="2"/>
          <w:sz w:val="22"/>
          <w:szCs w:val="24"/>
          <w:lang w:val="en-US" w:eastAsia="zh-CN"/>
          <w14:ligatures w14:val="standardContextual"/>
        </w:rPr>
      </w:pPr>
      <w:hyperlink w:anchor="_Toc197677700" w:history="1">
        <w:r w:rsidRPr="005B3176">
          <w:rPr>
            <w:rStyle w:val="Hyperlink"/>
            <w:noProof/>
            <w:lang w:val="en-US"/>
          </w:rPr>
          <w:t>Proposal 10</w:t>
        </w:r>
        <w:r>
          <w:rPr>
            <w:rFonts w:asciiTheme="minorHAnsi" w:eastAsiaTheme="minorEastAsia" w:hAnsiTheme="minorHAnsi" w:cstheme="minorBidi"/>
            <w:b w:val="0"/>
            <w:noProof/>
            <w:kern w:val="2"/>
            <w:sz w:val="22"/>
            <w:szCs w:val="24"/>
            <w:lang w:val="en-US" w:eastAsia="zh-CN"/>
            <w14:ligatures w14:val="standardContextual"/>
          </w:rPr>
          <w:tab/>
        </w:r>
        <w:r w:rsidRPr="005B3176">
          <w:rPr>
            <w:rStyle w:val="Hyperlink"/>
            <w:noProof/>
            <w:lang w:val="en-US"/>
          </w:rPr>
          <w:t>RAN2 discusses if LMF can transfer the label data of location to UE via existing LPP message (e.g., ProvideAssistanceData) or a new LPP message proactively/reactively.</w:t>
        </w:r>
      </w:hyperlink>
    </w:p>
    <w:p w14:paraId="6A0D96D2" w14:textId="0D290C83"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EE60E1">
      <w:pPr>
        <w:pStyle w:val="Heading1"/>
        <w:numPr>
          <w:ilvl w:val="0"/>
          <w:numId w:val="55"/>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1A571B78" w14:textId="7CCC033B" w:rsidR="00573F39" w:rsidRPr="006C0018" w:rsidRDefault="00573F39" w:rsidP="006C0018">
      <w:pPr>
        <w:rPr>
          <w:rFonts w:eastAsia="宋体"/>
          <w:lang w:eastAsia="zh-CN"/>
        </w:rPr>
      </w:pPr>
    </w:p>
    <w:sectPr w:rsidR="00573F39"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F69D3" w14:textId="77777777" w:rsidR="00043524" w:rsidRDefault="00043524">
      <w:pPr>
        <w:spacing w:after="0"/>
      </w:pPr>
      <w:r>
        <w:separator/>
      </w:r>
    </w:p>
  </w:endnote>
  <w:endnote w:type="continuationSeparator" w:id="0">
    <w:p w14:paraId="3F1AA2C9" w14:textId="77777777" w:rsidR="00043524" w:rsidRDefault="00043524">
      <w:pPr>
        <w:spacing w:after="0"/>
      </w:pPr>
      <w:r>
        <w:continuationSeparator/>
      </w:r>
    </w:p>
  </w:endnote>
  <w:endnote w:type="continuationNotice" w:id="1">
    <w:p w14:paraId="700B7D59" w14:textId="77777777" w:rsidR="00043524" w:rsidRDefault="00043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4D"/>
    <w:family w:val="auto"/>
    <w:pitch w:val="variable"/>
    <w:sig w:usb0="00000001" w:usb1="0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12001" w14:textId="77777777" w:rsidR="00043524" w:rsidRDefault="00043524">
      <w:pPr>
        <w:spacing w:after="0"/>
      </w:pPr>
      <w:r>
        <w:separator/>
      </w:r>
    </w:p>
  </w:footnote>
  <w:footnote w:type="continuationSeparator" w:id="0">
    <w:p w14:paraId="18774877" w14:textId="77777777" w:rsidR="00043524" w:rsidRDefault="00043524">
      <w:pPr>
        <w:spacing w:after="0"/>
      </w:pPr>
      <w:r>
        <w:continuationSeparator/>
      </w:r>
    </w:p>
  </w:footnote>
  <w:footnote w:type="continuationNotice" w:id="1">
    <w:p w14:paraId="7A8129F5" w14:textId="77777777" w:rsidR="00043524" w:rsidRDefault="000435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5BA8"/>
    <w:multiLevelType w:val="multilevel"/>
    <w:tmpl w:val="F7806C50"/>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D0546A"/>
    <w:multiLevelType w:val="hybridMultilevel"/>
    <w:tmpl w:val="F7B44ED0"/>
    <w:lvl w:ilvl="0" w:tplc="A81CED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EB4110"/>
    <w:multiLevelType w:val="multilevel"/>
    <w:tmpl w:val="94B43610"/>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1E1CD4"/>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9" w15:restartNumberingAfterBreak="0">
    <w:nsid w:val="3F6F3EE4"/>
    <w:multiLevelType w:val="hybridMultilevel"/>
    <w:tmpl w:val="16423DDC"/>
    <w:lvl w:ilvl="0" w:tplc="01B6DF7C">
      <w:start w:val="1"/>
      <w:numFmt w:val="lowerLetter"/>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9"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F0572C5"/>
    <w:multiLevelType w:val="hybridMultilevel"/>
    <w:tmpl w:val="BB4E248E"/>
    <w:lvl w:ilvl="0" w:tplc="76D8BB02">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77595254">
    <w:abstractNumId w:val="46"/>
  </w:num>
  <w:num w:numId="2" w16cid:durableId="1318144947">
    <w:abstractNumId w:val="43"/>
  </w:num>
  <w:num w:numId="3" w16cid:durableId="990252826">
    <w:abstractNumId w:val="32"/>
  </w:num>
  <w:num w:numId="4" w16cid:durableId="1499688829">
    <w:abstractNumId w:val="12"/>
  </w:num>
  <w:num w:numId="5" w16cid:durableId="1963414938">
    <w:abstractNumId w:val="28"/>
  </w:num>
  <w:num w:numId="6" w16cid:durableId="609704568">
    <w:abstractNumId w:val="34"/>
  </w:num>
  <w:num w:numId="7" w16cid:durableId="1672247834">
    <w:abstractNumId w:val="41"/>
  </w:num>
  <w:num w:numId="8" w16cid:durableId="249626638">
    <w:abstractNumId w:val="48"/>
  </w:num>
  <w:num w:numId="9" w16cid:durableId="1390493707">
    <w:abstractNumId w:val="40"/>
  </w:num>
  <w:num w:numId="10" w16cid:durableId="1354382464">
    <w:abstractNumId w:val="35"/>
  </w:num>
  <w:num w:numId="11" w16cid:durableId="466515275">
    <w:abstractNumId w:val="28"/>
    <w:lvlOverride w:ilvl="0">
      <w:startOverride w:val="1"/>
    </w:lvlOverride>
  </w:num>
  <w:num w:numId="12" w16cid:durableId="1011953372">
    <w:abstractNumId w:val="34"/>
    <w:lvlOverride w:ilvl="0">
      <w:startOverride w:val="1"/>
    </w:lvlOverride>
  </w:num>
  <w:num w:numId="13" w16cid:durableId="1365905674">
    <w:abstractNumId w:val="28"/>
    <w:lvlOverride w:ilvl="0">
      <w:startOverride w:val="1"/>
    </w:lvlOverride>
  </w:num>
  <w:num w:numId="14" w16cid:durableId="847478145">
    <w:abstractNumId w:val="50"/>
  </w:num>
  <w:num w:numId="15" w16cid:durableId="823276333">
    <w:abstractNumId w:val="26"/>
  </w:num>
  <w:num w:numId="16" w16cid:durableId="2099331235">
    <w:abstractNumId w:val="42"/>
  </w:num>
  <w:num w:numId="17" w16cid:durableId="612172746">
    <w:abstractNumId w:val="3"/>
  </w:num>
  <w:num w:numId="18" w16cid:durableId="1222248332">
    <w:abstractNumId w:val="18"/>
  </w:num>
  <w:num w:numId="19" w16cid:durableId="1420905285">
    <w:abstractNumId w:val="14"/>
  </w:num>
  <w:num w:numId="20" w16cid:durableId="729185214">
    <w:abstractNumId w:val="28"/>
  </w:num>
  <w:num w:numId="21" w16cid:durableId="1648627514">
    <w:abstractNumId w:val="8"/>
  </w:num>
  <w:num w:numId="22" w16cid:durableId="1865171419">
    <w:abstractNumId w:val="31"/>
  </w:num>
  <w:num w:numId="23" w16cid:durableId="1301576186">
    <w:abstractNumId w:val="6"/>
  </w:num>
  <w:num w:numId="24" w16cid:durableId="1260723169">
    <w:abstractNumId w:val="23"/>
  </w:num>
  <w:num w:numId="25" w16cid:durableId="11994401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36"/>
  </w:num>
  <w:num w:numId="27" w16cid:durableId="425540191">
    <w:abstractNumId w:val="51"/>
  </w:num>
  <w:num w:numId="28" w16cid:durableId="923338336">
    <w:abstractNumId w:val="25"/>
  </w:num>
  <w:num w:numId="29" w16cid:durableId="1879389259">
    <w:abstractNumId w:val="52"/>
  </w:num>
  <w:num w:numId="30" w16cid:durableId="1199514275">
    <w:abstractNumId w:val="30"/>
  </w:num>
  <w:num w:numId="31" w16cid:durableId="440951343">
    <w:abstractNumId w:val="19"/>
  </w:num>
  <w:num w:numId="32" w16cid:durableId="1390574721">
    <w:abstractNumId w:val="20"/>
  </w:num>
  <w:num w:numId="33" w16cid:durableId="1985505945">
    <w:abstractNumId w:val="22"/>
  </w:num>
  <w:num w:numId="34" w16cid:durableId="1876579890">
    <w:abstractNumId w:val="44"/>
  </w:num>
  <w:num w:numId="35" w16cid:durableId="1845977418">
    <w:abstractNumId w:val="11"/>
  </w:num>
  <w:num w:numId="36" w16cid:durableId="1125660264">
    <w:abstractNumId w:val="33"/>
  </w:num>
  <w:num w:numId="37" w16cid:durableId="1791898913">
    <w:abstractNumId w:val="10"/>
  </w:num>
  <w:num w:numId="38" w16cid:durableId="2082943998">
    <w:abstractNumId w:val="45"/>
  </w:num>
  <w:num w:numId="39" w16cid:durableId="1082995877">
    <w:abstractNumId w:val="49"/>
  </w:num>
  <w:num w:numId="40" w16cid:durableId="1101411728">
    <w:abstractNumId w:val="1"/>
  </w:num>
  <w:num w:numId="41" w16cid:durableId="1833595108">
    <w:abstractNumId w:val="21"/>
  </w:num>
  <w:num w:numId="42" w16cid:durableId="1091200368">
    <w:abstractNumId w:val="37"/>
  </w:num>
  <w:num w:numId="43" w16cid:durableId="115032834">
    <w:abstractNumId w:val="39"/>
  </w:num>
  <w:num w:numId="44" w16cid:durableId="1681741188">
    <w:abstractNumId w:val="2"/>
  </w:num>
  <w:num w:numId="45" w16cid:durableId="1271474576">
    <w:abstractNumId w:val="9"/>
  </w:num>
  <w:num w:numId="46" w16cid:durableId="1262952674">
    <w:abstractNumId w:val="5"/>
  </w:num>
  <w:num w:numId="47" w16cid:durableId="1785226344">
    <w:abstractNumId w:val="16"/>
  </w:num>
  <w:num w:numId="48" w16cid:durableId="2035382321">
    <w:abstractNumId w:val="47"/>
  </w:num>
  <w:num w:numId="49" w16cid:durableId="23219716">
    <w:abstractNumId w:val="29"/>
  </w:num>
  <w:num w:numId="50" w16cid:durableId="1127510133">
    <w:abstractNumId w:val="15"/>
  </w:num>
  <w:num w:numId="51" w16cid:durableId="145362764">
    <w:abstractNumId w:val="27"/>
  </w:num>
  <w:num w:numId="52" w16cid:durableId="1526553467">
    <w:abstractNumId w:val="13"/>
  </w:num>
  <w:num w:numId="53" w16cid:durableId="329062205">
    <w:abstractNumId w:val="38"/>
  </w:num>
  <w:num w:numId="54" w16cid:durableId="585378569">
    <w:abstractNumId w:val="53"/>
  </w:num>
  <w:num w:numId="55" w16cid:durableId="870843154">
    <w:abstractNumId w:val="7"/>
  </w:num>
  <w:num w:numId="56" w16cid:durableId="228199443">
    <w:abstractNumId w:val="4"/>
  </w:num>
  <w:num w:numId="57" w16cid:durableId="788083021">
    <w:abstractNumId w:val="17"/>
  </w:num>
  <w:num w:numId="58" w16cid:durableId="1533569332">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3F46"/>
    <w:rsid w:val="00004122"/>
    <w:rsid w:val="0000482F"/>
    <w:rsid w:val="00005DED"/>
    <w:rsid w:val="00006186"/>
    <w:rsid w:val="00006236"/>
    <w:rsid w:val="00006357"/>
    <w:rsid w:val="0000720D"/>
    <w:rsid w:val="00007FDB"/>
    <w:rsid w:val="000104C6"/>
    <w:rsid w:val="00010B23"/>
    <w:rsid w:val="000113BF"/>
    <w:rsid w:val="00011B32"/>
    <w:rsid w:val="000125EB"/>
    <w:rsid w:val="00013C03"/>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0F21"/>
    <w:rsid w:val="00031A32"/>
    <w:rsid w:val="000323CC"/>
    <w:rsid w:val="00032A3D"/>
    <w:rsid w:val="0003318D"/>
    <w:rsid w:val="00034F96"/>
    <w:rsid w:val="00034FAF"/>
    <w:rsid w:val="000351B7"/>
    <w:rsid w:val="000352E6"/>
    <w:rsid w:val="000352F5"/>
    <w:rsid w:val="00035C06"/>
    <w:rsid w:val="00036372"/>
    <w:rsid w:val="000371F9"/>
    <w:rsid w:val="00037418"/>
    <w:rsid w:val="0004046E"/>
    <w:rsid w:val="00040BA1"/>
    <w:rsid w:val="00040C2C"/>
    <w:rsid w:val="00040E16"/>
    <w:rsid w:val="0004170C"/>
    <w:rsid w:val="000417A7"/>
    <w:rsid w:val="00042096"/>
    <w:rsid w:val="00042319"/>
    <w:rsid w:val="00042BA7"/>
    <w:rsid w:val="00043524"/>
    <w:rsid w:val="00043A56"/>
    <w:rsid w:val="00044ACC"/>
    <w:rsid w:val="00044D43"/>
    <w:rsid w:val="00044D58"/>
    <w:rsid w:val="00045418"/>
    <w:rsid w:val="000455D1"/>
    <w:rsid w:val="00045B6F"/>
    <w:rsid w:val="00045E16"/>
    <w:rsid w:val="00046BB2"/>
    <w:rsid w:val="000507F8"/>
    <w:rsid w:val="00050DCC"/>
    <w:rsid w:val="00050EE9"/>
    <w:rsid w:val="00050F9D"/>
    <w:rsid w:val="00051171"/>
    <w:rsid w:val="00051ACE"/>
    <w:rsid w:val="00051CB7"/>
    <w:rsid w:val="00051EF1"/>
    <w:rsid w:val="00052481"/>
    <w:rsid w:val="00052ACC"/>
    <w:rsid w:val="00052B05"/>
    <w:rsid w:val="00052C2A"/>
    <w:rsid w:val="00053DA9"/>
    <w:rsid w:val="00053E1C"/>
    <w:rsid w:val="00054012"/>
    <w:rsid w:val="000554E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962"/>
    <w:rsid w:val="00075F1F"/>
    <w:rsid w:val="00076341"/>
    <w:rsid w:val="00077485"/>
    <w:rsid w:val="00077829"/>
    <w:rsid w:val="0008129D"/>
    <w:rsid w:val="00081556"/>
    <w:rsid w:val="00081774"/>
    <w:rsid w:val="0008191B"/>
    <w:rsid w:val="00081CE6"/>
    <w:rsid w:val="00082395"/>
    <w:rsid w:val="00082CAB"/>
    <w:rsid w:val="0008470A"/>
    <w:rsid w:val="00084976"/>
    <w:rsid w:val="00084A1A"/>
    <w:rsid w:val="000854DA"/>
    <w:rsid w:val="000867B6"/>
    <w:rsid w:val="00086AA3"/>
    <w:rsid w:val="00086F66"/>
    <w:rsid w:val="0008704B"/>
    <w:rsid w:val="00087EB7"/>
    <w:rsid w:val="00090D57"/>
    <w:rsid w:val="00090F1D"/>
    <w:rsid w:val="000911AE"/>
    <w:rsid w:val="00091F53"/>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A5F7C"/>
    <w:rsid w:val="000B0645"/>
    <w:rsid w:val="000B1249"/>
    <w:rsid w:val="000B13AB"/>
    <w:rsid w:val="000B2345"/>
    <w:rsid w:val="000B42E4"/>
    <w:rsid w:val="000B4F24"/>
    <w:rsid w:val="000B5093"/>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2B6"/>
    <w:rsid w:val="000C56D1"/>
    <w:rsid w:val="000C5AB1"/>
    <w:rsid w:val="000C5FC9"/>
    <w:rsid w:val="000C6343"/>
    <w:rsid w:val="000C66A5"/>
    <w:rsid w:val="000C6D5C"/>
    <w:rsid w:val="000C6D99"/>
    <w:rsid w:val="000C6EE5"/>
    <w:rsid w:val="000C6FFA"/>
    <w:rsid w:val="000C7254"/>
    <w:rsid w:val="000D04DC"/>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88D"/>
    <w:rsid w:val="000F0B78"/>
    <w:rsid w:val="000F145F"/>
    <w:rsid w:val="000F26D0"/>
    <w:rsid w:val="000F2D90"/>
    <w:rsid w:val="000F3001"/>
    <w:rsid w:val="000F39DA"/>
    <w:rsid w:val="000F433E"/>
    <w:rsid w:val="000F4B29"/>
    <w:rsid w:val="000F4EFD"/>
    <w:rsid w:val="000F59CD"/>
    <w:rsid w:val="000F6095"/>
    <w:rsid w:val="000F60FF"/>
    <w:rsid w:val="000F6242"/>
    <w:rsid w:val="00100365"/>
    <w:rsid w:val="00100747"/>
    <w:rsid w:val="0010107C"/>
    <w:rsid w:val="00101B8F"/>
    <w:rsid w:val="00101F18"/>
    <w:rsid w:val="00102032"/>
    <w:rsid w:val="001033B4"/>
    <w:rsid w:val="00104FF1"/>
    <w:rsid w:val="001053B7"/>
    <w:rsid w:val="00105830"/>
    <w:rsid w:val="001061B5"/>
    <w:rsid w:val="00106369"/>
    <w:rsid w:val="001063E9"/>
    <w:rsid w:val="001065F9"/>
    <w:rsid w:val="001079EE"/>
    <w:rsid w:val="0011026A"/>
    <w:rsid w:val="00110768"/>
    <w:rsid w:val="001119D6"/>
    <w:rsid w:val="00112B44"/>
    <w:rsid w:val="001130BC"/>
    <w:rsid w:val="00113A94"/>
    <w:rsid w:val="001141E2"/>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24C"/>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847"/>
    <w:rsid w:val="00141AC9"/>
    <w:rsid w:val="001423AA"/>
    <w:rsid w:val="00142999"/>
    <w:rsid w:val="00144E34"/>
    <w:rsid w:val="00145155"/>
    <w:rsid w:val="0014518A"/>
    <w:rsid w:val="00145D0C"/>
    <w:rsid w:val="0014617A"/>
    <w:rsid w:val="001462A8"/>
    <w:rsid w:val="001463F9"/>
    <w:rsid w:val="001468CF"/>
    <w:rsid w:val="00146975"/>
    <w:rsid w:val="00146E02"/>
    <w:rsid w:val="00147072"/>
    <w:rsid w:val="0014779B"/>
    <w:rsid w:val="00147897"/>
    <w:rsid w:val="00147EB8"/>
    <w:rsid w:val="0015034F"/>
    <w:rsid w:val="00150518"/>
    <w:rsid w:val="0015085E"/>
    <w:rsid w:val="00150A0A"/>
    <w:rsid w:val="00150E06"/>
    <w:rsid w:val="00150F2B"/>
    <w:rsid w:val="0015236D"/>
    <w:rsid w:val="001524A5"/>
    <w:rsid w:val="001539F6"/>
    <w:rsid w:val="00154094"/>
    <w:rsid w:val="00154EFB"/>
    <w:rsid w:val="0015678A"/>
    <w:rsid w:val="00160B27"/>
    <w:rsid w:val="0016102C"/>
    <w:rsid w:val="0016162C"/>
    <w:rsid w:val="00161886"/>
    <w:rsid w:val="00161CB4"/>
    <w:rsid w:val="00162C8A"/>
    <w:rsid w:val="00162DE8"/>
    <w:rsid w:val="001630DF"/>
    <w:rsid w:val="00163EF4"/>
    <w:rsid w:val="00164B04"/>
    <w:rsid w:val="00165346"/>
    <w:rsid w:val="00165373"/>
    <w:rsid w:val="00165733"/>
    <w:rsid w:val="00166A57"/>
    <w:rsid w:val="00167852"/>
    <w:rsid w:val="00167C2D"/>
    <w:rsid w:val="0017021F"/>
    <w:rsid w:val="00170416"/>
    <w:rsid w:val="00170F14"/>
    <w:rsid w:val="001714C1"/>
    <w:rsid w:val="00171A46"/>
    <w:rsid w:val="00171C7E"/>
    <w:rsid w:val="00171E9E"/>
    <w:rsid w:val="00172BD4"/>
    <w:rsid w:val="001730CA"/>
    <w:rsid w:val="001731F1"/>
    <w:rsid w:val="001751B6"/>
    <w:rsid w:val="001751D0"/>
    <w:rsid w:val="00176873"/>
    <w:rsid w:val="00177070"/>
    <w:rsid w:val="001778C2"/>
    <w:rsid w:val="00180BE7"/>
    <w:rsid w:val="00180D64"/>
    <w:rsid w:val="001812D6"/>
    <w:rsid w:val="0018196B"/>
    <w:rsid w:val="00181F67"/>
    <w:rsid w:val="00181FDE"/>
    <w:rsid w:val="00182C64"/>
    <w:rsid w:val="001835AC"/>
    <w:rsid w:val="001835CB"/>
    <w:rsid w:val="00183C1A"/>
    <w:rsid w:val="0018415B"/>
    <w:rsid w:val="00184453"/>
    <w:rsid w:val="00184989"/>
    <w:rsid w:val="00184D79"/>
    <w:rsid w:val="0018512A"/>
    <w:rsid w:val="00185AB1"/>
    <w:rsid w:val="00185C8F"/>
    <w:rsid w:val="001863B7"/>
    <w:rsid w:val="001875CA"/>
    <w:rsid w:val="00187C45"/>
    <w:rsid w:val="00187DA0"/>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3E96"/>
    <w:rsid w:val="001A404C"/>
    <w:rsid w:val="001A4232"/>
    <w:rsid w:val="001A5922"/>
    <w:rsid w:val="001A5D03"/>
    <w:rsid w:val="001A6B09"/>
    <w:rsid w:val="001A77C1"/>
    <w:rsid w:val="001A7893"/>
    <w:rsid w:val="001A7B70"/>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286"/>
    <w:rsid w:val="001C140C"/>
    <w:rsid w:val="001C1581"/>
    <w:rsid w:val="001C225B"/>
    <w:rsid w:val="001C29F6"/>
    <w:rsid w:val="001C3381"/>
    <w:rsid w:val="001C3BC3"/>
    <w:rsid w:val="001C469D"/>
    <w:rsid w:val="001C473B"/>
    <w:rsid w:val="001C4CC7"/>
    <w:rsid w:val="001C6B2D"/>
    <w:rsid w:val="001C6B66"/>
    <w:rsid w:val="001C6BB6"/>
    <w:rsid w:val="001C718C"/>
    <w:rsid w:val="001C7B04"/>
    <w:rsid w:val="001C7D92"/>
    <w:rsid w:val="001D0750"/>
    <w:rsid w:val="001D088B"/>
    <w:rsid w:val="001D173C"/>
    <w:rsid w:val="001D17FA"/>
    <w:rsid w:val="001D1996"/>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5391"/>
    <w:rsid w:val="001E6895"/>
    <w:rsid w:val="001E6DAB"/>
    <w:rsid w:val="001E7691"/>
    <w:rsid w:val="001E7D72"/>
    <w:rsid w:val="001F01C2"/>
    <w:rsid w:val="001F03E3"/>
    <w:rsid w:val="001F12A9"/>
    <w:rsid w:val="001F28FF"/>
    <w:rsid w:val="001F3E4D"/>
    <w:rsid w:val="001F403A"/>
    <w:rsid w:val="001F437B"/>
    <w:rsid w:val="001F43CE"/>
    <w:rsid w:val="001F65A7"/>
    <w:rsid w:val="001F6CE8"/>
    <w:rsid w:val="001F6F77"/>
    <w:rsid w:val="00200361"/>
    <w:rsid w:val="00200AF4"/>
    <w:rsid w:val="00202594"/>
    <w:rsid w:val="00202EB0"/>
    <w:rsid w:val="0020311B"/>
    <w:rsid w:val="00204459"/>
    <w:rsid w:val="00204828"/>
    <w:rsid w:val="00206576"/>
    <w:rsid w:val="00206876"/>
    <w:rsid w:val="00206B28"/>
    <w:rsid w:val="00206E5E"/>
    <w:rsid w:val="00210259"/>
    <w:rsid w:val="00210E72"/>
    <w:rsid w:val="00211E87"/>
    <w:rsid w:val="00212BB8"/>
    <w:rsid w:val="00212EA1"/>
    <w:rsid w:val="002133C1"/>
    <w:rsid w:val="00213423"/>
    <w:rsid w:val="002152A9"/>
    <w:rsid w:val="00215AB1"/>
    <w:rsid w:val="002166A1"/>
    <w:rsid w:val="00216B77"/>
    <w:rsid w:val="002178BD"/>
    <w:rsid w:val="00217AEA"/>
    <w:rsid w:val="00217C91"/>
    <w:rsid w:val="00217D52"/>
    <w:rsid w:val="002201A1"/>
    <w:rsid w:val="0022072C"/>
    <w:rsid w:val="002212B2"/>
    <w:rsid w:val="00221DC2"/>
    <w:rsid w:val="00221F21"/>
    <w:rsid w:val="00222190"/>
    <w:rsid w:val="002250DF"/>
    <w:rsid w:val="002257D5"/>
    <w:rsid w:val="00225817"/>
    <w:rsid w:val="002262D0"/>
    <w:rsid w:val="00226544"/>
    <w:rsid w:val="00230104"/>
    <w:rsid w:val="00231520"/>
    <w:rsid w:val="00231827"/>
    <w:rsid w:val="00232F6B"/>
    <w:rsid w:val="00233221"/>
    <w:rsid w:val="00233277"/>
    <w:rsid w:val="00233D34"/>
    <w:rsid w:val="002340B6"/>
    <w:rsid w:val="002343B3"/>
    <w:rsid w:val="0023453F"/>
    <w:rsid w:val="00234D81"/>
    <w:rsid w:val="002356D9"/>
    <w:rsid w:val="002357DF"/>
    <w:rsid w:val="00236F69"/>
    <w:rsid w:val="00240095"/>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47A"/>
    <w:rsid w:val="00250DC8"/>
    <w:rsid w:val="002531FB"/>
    <w:rsid w:val="00253517"/>
    <w:rsid w:val="00253DBD"/>
    <w:rsid w:val="0025412E"/>
    <w:rsid w:val="0025450E"/>
    <w:rsid w:val="00254F6A"/>
    <w:rsid w:val="00255C88"/>
    <w:rsid w:val="00256F19"/>
    <w:rsid w:val="00257355"/>
    <w:rsid w:val="002574AD"/>
    <w:rsid w:val="00257929"/>
    <w:rsid w:val="00257951"/>
    <w:rsid w:val="002603ED"/>
    <w:rsid w:val="00260EE4"/>
    <w:rsid w:val="002617EF"/>
    <w:rsid w:val="00261844"/>
    <w:rsid w:val="00262D4D"/>
    <w:rsid w:val="00263A63"/>
    <w:rsid w:val="00263C4C"/>
    <w:rsid w:val="002645E2"/>
    <w:rsid w:val="00264AD8"/>
    <w:rsid w:val="00264C3A"/>
    <w:rsid w:val="00264C64"/>
    <w:rsid w:val="00264DF9"/>
    <w:rsid w:val="00265249"/>
    <w:rsid w:val="00265959"/>
    <w:rsid w:val="002661CF"/>
    <w:rsid w:val="002672F8"/>
    <w:rsid w:val="00267A07"/>
    <w:rsid w:val="002701EE"/>
    <w:rsid w:val="00270742"/>
    <w:rsid w:val="00271CFF"/>
    <w:rsid w:val="00271ED9"/>
    <w:rsid w:val="00272F75"/>
    <w:rsid w:val="00273123"/>
    <w:rsid w:val="0027336B"/>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2554"/>
    <w:rsid w:val="00293236"/>
    <w:rsid w:val="002933EC"/>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56EE"/>
    <w:rsid w:val="002C65C2"/>
    <w:rsid w:val="002C6CC2"/>
    <w:rsid w:val="002C7551"/>
    <w:rsid w:val="002C7B13"/>
    <w:rsid w:val="002D008C"/>
    <w:rsid w:val="002D0681"/>
    <w:rsid w:val="002D0AF8"/>
    <w:rsid w:val="002D1332"/>
    <w:rsid w:val="002D133D"/>
    <w:rsid w:val="002D1F14"/>
    <w:rsid w:val="002D1FBB"/>
    <w:rsid w:val="002D2189"/>
    <w:rsid w:val="002D24A9"/>
    <w:rsid w:val="002D30EC"/>
    <w:rsid w:val="002D3106"/>
    <w:rsid w:val="002D43E2"/>
    <w:rsid w:val="002D588F"/>
    <w:rsid w:val="002D67F3"/>
    <w:rsid w:val="002D6BD5"/>
    <w:rsid w:val="002D7301"/>
    <w:rsid w:val="002D7DB5"/>
    <w:rsid w:val="002D7F54"/>
    <w:rsid w:val="002E00CE"/>
    <w:rsid w:val="002E03D5"/>
    <w:rsid w:val="002E0BE7"/>
    <w:rsid w:val="002E0C3B"/>
    <w:rsid w:val="002E0C95"/>
    <w:rsid w:val="002E144B"/>
    <w:rsid w:val="002E2050"/>
    <w:rsid w:val="002E2445"/>
    <w:rsid w:val="002E247A"/>
    <w:rsid w:val="002E2810"/>
    <w:rsid w:val="002E2DB8"/>
    <w:rsid w:val="002E2FF9"/>
    <w:rsid w:val="002E33D2"/>
    <w:rsid w:val="002E3521"/>
    <w:rsid w:val="002E3C83"/>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5871"/>
    <w:rsid w:val="002F73B4"/>
    <w:rsid w:val="0030000F"/>
    <w:rsid w:val="0030028B"/>
    <w:rsid w:val="00301A24"/>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BCC"/>
    <w:rsid w:val="00315F65"/>
    <w:rsid w:val="00316148"/>
    <w:rsid w:val="0031619A"/>
    <w:rsid w:val="00316BAE"/>
    <w:rsid w:val="00316E01"/>
    <w:rsid w:val="00317573"/>
    <w:rsid w:val="00321923"/>
    <w:rsid w:val="0032195F"/>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4B0"/>
    <w:rsid w:val="00334517"/>
    <w:rsid w:val="00334B27"/>
    <w:rsid w:val="00337726"/>
    <w:rsid w:val="0034038A"/>
    <w:rsid w:val="00340C69"/>
    <w:rsid w:val="00340CD3"/>
    <w:rsid w:val="003415D4"/>
    <w:rsid w:val="003415FE"/>
    <w:rsid w:val="00341A1C"/>
    <w:rsid w:val="0034206D"/>
    <w:rsid w:val="003430F3"/>
    <w:rsid w:val="003434A7"/>
    <w:rsid w:val="00343733"/>
    <w:rsid w:val="003439B0"/>
    <w:rsid w:val="003441DF"/>
    <w:rsid w:val="0034456F"/>
    <w:rsid w:val="00344CD0"/>
    <w:rsid w:val="00345030"/>
    <w:rsid w:val="00345184"/>
    <w:rsid w:val="003452E1"/>
    <w:rsid w:val="003452FE"/>
    <w:rsid w:val="00345E50"/>
    <w:rsid w:val="00346122"/>
    <w:rsid w:val="003472D4"/>
    <w:rsid w:val="00347EE1"/>
    <w:rsid w:val="00350045"/>
    <w:rsid w:val="00352AE6"/>
    <w:rsid w:val="00353A6A"/>
    <w:rsid w:val="00355672"/>
    <w:rsid w:val="00355A58"/>
    <w:rsid w:val="00355F10"/>
    <w:rsid w:val="0035645B"/>
    <w:rsid w:val="00356981"/>
    <w:rsid w:val="00356A80"/>
    <w:rsid w:val="00357104"/>
    <w:rsid w:val="0035712A"/>
    <w:rsid w:val="0036145B"/>
    <w:rsid w:val="0036224B"/>
    <w:rsid w:val="003626B6"/>
    <w:rsid w:val="00362B9A"/>
    <w:rsid w:val="0036354C"/>
    <w:rsid w:val="00363E36"/>
    <w:rsid w:val="00363F4D"/>
    <w:rsid w:val="003640CC"/>
    <w:rsid w:val="00364527"/>
    <w:rsid w:val="0036531B"/>
    <w:rsid w:val="00366643"/>
    <w:rsid w:val="00366852"/>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0E42"/>
    <w:rsid w:val="003815B8"/>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448"/>
    <w:rsid w:val="00397FDA"/>
    <w:rsid w:val="003A0259"/>
    <w:rsid w:val="003A0693"/>
    <w:rsid w:val="003A0F5D"/>
    <w:rsid w:val="003A18D4"/>
    <w:rsid w:val="003A4530"/>
    <w:rsid w:val="003A4C6E"/>
    <w:rsid w:val="003A4F35"/>
    <w:rsid w:val="003A5512"/>
    <w:rsid w:val="003A76A3"/>
    <w:rsid w:val="003A7999"/>
    <w:rsid w:val="003A7A57"/>
    <w:rsid w:val="003B05B1"/>
    <w:rsid w:val="003B07E8"/>
    <w:rsid w:val="003B1006"/>
    <w:rsid w:val="003B1A37"/>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1851"/>
    <w:rsid w:val="003C2025"/>
    <w:rsid w:val="003C21CB"/>
    <w:rsid w:val="003C2B19"/>
    <w:rsid w:val="003C33F7"/>
    <w:rsid w:val="003C3872"/>
    <w:rsid w:val="003C4057"/>
    <w:rsid w:val="003C4196"/>
    <w:rsid w:val="003C43EF"/>
    <w:rsid w:val="003C4BF5"/>
    <w:rsid w:val="003C578A"/>
    <w:rsid w:val="003C5EC9"/>
    <w:rsid w:val="003C68C7"/>
    <w:rsid w:val="003C6995"/>
    <w:rsid w:val="003C6FAF"/>
    <w:rsid w:val="003C75CD"/>
    <w:rsid w:val="003C7666"/>
    <w:rsid w:val="003C7918"/>
    <w:rsid w:val="003C7D15"/>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5DFB"/>
    <w:rsid w:val="003E6944"/>
    <w:rsid w:val="003E6BF1"/>
    <w:rsid w:val="003E73ED"/>
    <w:rsid w:val="003E7C6A"/>
    <w:rsid w:val="003F1FCE"/>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190"/>
    <w:rsid w:val="00403CD5"/>
    <w:rsid w:val="00403F15"/>
    <w:rsid w:val="00403F24"/>
    <w:rsid w:val="004049C5"/>
    <w:rsid w:val="00405B63"/>
    <w:rsid w:val="00405E50"/>
    <w:rsid w:val="00406A8A"/>
    <w:rsid w:val="0040706E"/>
    <w:rsid w:val="00407B8E"/>
    <w:rsid w:val="004102C6"/>
    <w:rsid w:val="004103BA"/>
    <w:rsid w:val="00411F13"/>
    <w:rsid w:val="0041270F"/>
    <w:rsid w:val="00413190"/>
    <w:rsid w:val="00413217"/>
    <w:rsid w:val="00413283"/>
    <w:rsid w:val="0041364A"/>
    <w:rsid w:val="00413999"/>
    <w:rsid w:val="0041418E"/>
    <w:rsid w:val="004145A1"/>
    <w:rsid w:val="00414902"/>
    <w:rsid w:val="004156CD"/>
    <w:rsid w:val="00415995"/>
    <w:rsid w:val="00415C50"/>
    <w:rsid w:val="00415E20"/>
    <w:rsid w:val="00415F08"/>
    <w:rsid w:val="004160EA"/>
    <w:rsid w:val="00417873"/>
    <w:rsid w:val="00417AE1"/>
    <w:rsid w:val="004213FC"/>
    <w:rsid w:val="0042214C"/>
    <w:rsid w:val="00422D42"/>
    <w:rsid w:val="00423E17"/>
    <w:rsid w:val="00424105"/>
    <w:rsid w:val="0042453F"/>
    <w:rsid w:val="00424BB6"/>
    <w:rsid w:val="00424CBB"/>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37992"/>
    <w:rsid w:val="00437EE6"/>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23"/>
    <w:rsid w:val="00444D46"/>
    <w:rsid w:val="0044562A"/>
    <w:rsid w:val="004458F0"/>
    <w:rsid w:val="00446298"/>
    <w:rsid w:val="004466F6"/>
    <w:rsid w:val="00447C61"/>
    <w:rsid w:val="00447C7B"/>
    <w:rsid w:val="00450209"/>
    <w:rsid w:val="00450F7A"/>
    <w:rsid w:val="004529DC"/>
    <w:rsid w:val="00452B83"/>
    <w:rsid w:val="00452D75"/>
    <w:rsid w:val="00452E5C"/>
    <w:rsid w:val="004532B9"/>
    <w:rsid w:val="0045364D"/>
    <w:rsid w:val="004539F4"/>
    <w:rsid w:val="00453A5A"/>
    <w:rsid w:val="0045424B"/>
    <w:rsid w:val="00455135"/>
    <w:rsid w:val="00455987"/>
    <w:rsid w:val="004559D0"/>
    <w:rsid w:val="00455C21"/>
    <w:rsid w:val="00455E17"/>
    <w:rsid w:val="004560B5"/>
    <w:rsid w:val="004563A5"/>
    <w:rsid w:val="00457C4D"/>
    <w:rsid w:val="00460567"/>
    <w:rsid w:val="00461693"/>
    <w:rsid w:val="00461912"/>
    <w:rsid w:val="00462A10"/>
    <w:rsid w:val="004630CD"/>
    <w:rsid w:val="004630F3"/>
    <w:rsid w:val="004633F8"/>
    <w:rsid w:val="004637F8"/>
    <w:rsid w:val="00463C79"/>
    <w:rsid w:val="00464291"/>
    <w:rsid w:val="0046511B"/>
    <w:rsid w:val="0046523E"/>
    <w:rsid w:val="00465BF1"/>
    <w:rsid w:val="0046652C"/>
    <w:rsid w:val="004668DA"/>
    <w:rsid w:val="004672C6"/>
    <w:rsid w:val="00467679"/>
    <w:rsid w:val="00467B9C"/>
    <w:rsid w:val="00467F13"/>
    <w:rsid w:val="00470425"/>
    <w:rsid w:val="00470CA4"/>
    <w:rsid w:val="00471152"/>
    <w:rsid w:val="004711B0"/>
    <w:rsid w:val="00471583"/>
    <w:rsid w:val="004720FB"/>
    <w:rsid w:val="004721CA"/>
    <w:rsid w:val="0047222A"/>
    <w:rsid w:val="00472D46"/>
    <w:rsid w:val="00472E3F"/>
    <w:rsid w:val="00472F56"/>
    <w:rsid w:val="0047328E"/>
    <w:rsid w:val="0047372B"/>
    <w:rsid w:val="004739D1"/>
    <w:rsid w:val="00475403"/>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87FC8"/>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5965"/>
    <w:rsid w:val="00496647"/>
    <w:rsid w:val="00496AAE"/>
    <w:rsid w:val="00497F69"/>
    <w:rsid w:val="004A00CB"/>
    <w:rsid w:val="004A068B"/>
    <w:rsid w:val="004A0A31"/>
    <w:rsid w:val="004A15D4"/>
    <w:rsid w:val="004A1632"/>
    <w:rsid w:val="004A179D"/>
    <w:rsid w:val="004A2339"/>
    <w:rsid w:val="004A295E"/>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4913"/>
    <w:rsid w:val="004B5CD8"/>
    <w:rsid w:val="004B6318"/>
    <w:rsid w:val="004B63B9"/>
    <w:rsid w:val="004B643D"/>
    <w:rsid w:val="004B74D5"/>
    <w:rsid w:val="004B7621"/>
    <w:rsid w:val="004C01A5"/>
    <w:rsid w:val="004C09F8"/>
    <w:rsid w:val="004C1166"/>
    <w:rsid w:val="004C167A"/>
    <w:rsid w:val="004C1750"/>
    <w:rsid w:val="004C2C0F"/>
    <w:rsid w:val="004C2ED1"/>
    <w:rsid w:val="004C4F41"/>
    <w:rsid w:val="004C53EA"/>
    <w:rsid w:val="004C58BC"/>
    <w:rsid w:val="004C6899"/>
    <w:rsid w:val="004C7A5B"/>
    <w:rsid w:val="004D012A"/>
    <w:rsid w:val="004D1C79"/>
    <w:rsid w:val="004D1DD8"/>
    <w:rsid w:val="004D22A9"/>
    <w:rsid w:val="004D2313"/>
    <w:rsid w:val="004D481A"/>
    <w:rsid w:val="004D485E"/>
    <w:rsid w:val="004D4FF3"/>
    <w:rsid w:val="004D5334"/>
    <w:rsid w:val="004D550F"/>
    <w:rsid w:val="004D5686"/>
    <w:rsid w:val="004D5AC9"/>
    <w:rsid w:val="004D5B59"/>
    <w:rsid w:val="004D6198"/>
    <w:rsid w:val="004D6222"/>
    <w:rsid w:val="004D6399"/>
    <w:rsid w:val="004D68AB"/>
    <w:rsid w:val="004D70E3"/>
    <w:rsid w:val="004D777A"/>
    <w:rsid w:val="004D7936"/>
    <w:rsid w:val="004E04C7"/>
    <w:rsid w:val="004E0615"/>
    <w:rsid w:val="004E0BE3"/>
    <w:rsid w:val="004E0F37"/>
    <w:rsid w:val="004E0FE2"/>
    <w:rsid w:val="004E16A9"/>
    <w:rsid w:val="004E209F"/>
    <w:rsid w:val="004E20CE"/>
    <w:rsid w:val="004E25B7"/>
    <w:rsid w:val="004E26E0"/>
    <w:rsid w:val="004E2AD3"/>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459"/>
    <w:rsid w:val="004F3FD1"/>
    <w:rsid w:val="004F53BF"/>
    <w:rsid w:val="004F54D6"/>
    <w:rsid w:val="004F5501"/>
    <w:rsid w:val="004F580A"/>
    <w:rsid w:val="004F58ED"/>
    <w:rsid w:val="004F5D1B"/>
    <w:rsid w:val="004F7116"/>
    <w:rsid w:val="004F78AE"/>
    <w:rsid w:val="004F7975"/>
    <w:rsid w:val="0050067B"/>
    <w:rsid w:val="0050085C"/>
    <w:rsid w:val="005015F3"/>
    <w:rsid w:val="00501CAD"/>
    <w:rsid w:val="00501CBC"/>
    <w:rsid w:val="00503295"/>
    <w:rsid w:val="00503F31"/>
    <w:rsid w:val="0050434C"/>
    <w:rsid w:val="00504A81"/>
    <w:rsid w:val="0050544D"/>
    <w:rsid w:val="0050568B"/>
    <w:rsid w:val="00505D20"/>
    <w:rsid w:val="00505D9E"/>
    <w:rsid w:val="00506BEE"/>
    <w:rsid w:val="00511214"/>
    <w:rsid w:val="00511A56"/>
    <w:rsid w:val="00511F78"/>
    <w:rsid w:val="0051227E"/>
    <w:rsid w:val="00513DD9"/>
    <w:rsid w:val="005143DC"/>
    <w:rsid w:val="0051447E"/>
    <w:rsid w:val="00514511"/>
    <w:rsid w:val="005155F8"/>
    <w:rsid w:val="00515805"/>
    <w:rsid w:val="00516C78"/>
    <w:rsid w:val="005175C0"/>
    <w:rsid w:val="00517942"/>
    <w:rsid w:val="00517943"/>
    <w:rsid w:val="005200AC"/>
    <w:rsid w:val="00520766"/>
    <w:rsid w:val="00520AB0"/>
    <w:rsid w:val="00520F5C"/>
    <w:rsid w:val="0052254A"/>
    <w:rsid w:val="00522E21"/>
    <w:rsid w:val="00523536"/>
    <w:rsid w:val="0052370D"/>
    <w:rsid w:val="00523BF1"/>
    <w:rsid w:val="00524DBF"/>
    <w:rsid w:val="00524F8B"/>
    <w:rsid w:val="00525195"/>
    <w:rsid w:val="005252BC"/>
    <w:rsid w:val="00526582"/>
    <w:rsid w:val="00526746"/>
    <w:rsid w:val="0052708E"/>
    <w:rsid w:val="00527352"/>
    <w:rsid w:val="00530F4E"/>
    <w:rsid w:val="00531029"/>
    <w:rsid w:val="00531E90"/>
    <w:rsid w:val="0053262B"/>
    <w:rsid w:val="0053297C"/>
    <w:rsid w:val="00533780"/>
    <w:rsid w:val="00535290"/>
    <w:rsid w:val="0053565A"/>
    <w:rsid w:val="005364EC"/>
    <w:rsid w:val="005366EB"/>
    <w:rsid w:val="00537628"/>
    <w:rsid w:val="00540667"/>
    <w:rsid w:val="00540793"/>
    <w:rsid w:val="00540F34"/>
    <w:rsid w:val="00541CD7"/>
    <w:rsid w:val="00542D79"/>
    <w:rsid w:val="00542E5D"/>
    <w:rsid w:val="00543A43"/>
    <w:rsid w:val="005449E6"/>
    <w:rsid w:val="0054641D"/>
    <w:rsid w:val="005465EC"/>
    <w:rsid w:val="00546939"/>
    <w:rsid w:val="005474C4"/>
    <w:rsid w:val="00550A5F"/>
    <w:rsid w:val="005512C9"/>
    <w:rsid w:val="00551678"/>
    <w:rsid w:val="00551B84"/>
    <w:rsid w:val="005527ED"/>
    <w:rsid w:val="00552FA4"/>
    <w:rsid w:val="005542E0"/>
    <w:rsid w:val="00554460"/>
    <w:rsid w:val="005546E0"/>
    <w:rsid w:val="005548F1"/>
    <w:rsid w:val="00554C39"/>
    <w:rsid w:val="005560A8"/>
    <w:rsid w:val="00556A09"/>
    <w:rsid w:val="00556F08"/>
    <w:rsid w:val="005579BE"/>
    <w:rsid w:val="00557E54"/>
    <w:rsid w:val="00557F97"/>
    <w:rsid w:val="00560479"/>
    <w:rsid w:val="005609B1"/>
    <w:rsid w:val="00561F71"/>
    <w:rsid w:val="0056248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3C8"/>
    <w:rsid w:val="00573519"/>
    <w:rsid w:val="00573DED"/>
    <w:rsid w:val="00573F39"/>
    <w:rsid w:val="00574002"/>
    <w:rsid w:val="005746EE"/>
    <w:rsid w:val="0057512A"/>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3FD6"/>
    <w:rsid w:val="00584389"/>
    <w:rsid w:val="0058482B"/>
    <w:rsid w:val="00584C38"/>
    <w:rsid w:val="00585A38"/>
    <w:rsid w:val="00585DDF"/>
    <w:rsid w:val="00587185"/>
    <w:rsid w:val="005907E5"/>
    <w:rsid w:val="00590BA4"/>
    <w:rsid w:val="00590FC5"/>
    <w:rsid w:val="005911CD"/>
    <w:rsid w:val="005927D9"/>
    <w:rsid w:val="00592A90"/>
    <w:rsid w:val="00592DFB"/>
    <w:rsid w:val="0059389D"/>
    <w:rsid w:val="005939B9"/>
    <w:rsid w:val="00593D85"/>
    <w:rsid w:val="0059433B"/>
    <w:rsid w:val="00595486"/>
    <w:rsid w:val="00595AFE"/>
    <w:rsid w:val="0059666D"/>
    <w:rsid w:val="005971DE"/>
    <w:rsid w:val="005972D8"/>
    <w:rsid w:val="00597648"/>
    <w:rsid w:val="00597734"/>
    <w:rsid w:val="00597B8D"/>
    <w:rsid w:val="005A0835"/>
    <w:rsid w:val="005A1A2F"/>
    <w:rsid w:val="005A1B30"/>
    <w:rsid w:val="005A1D4E"/>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BE5"/>
    <w:rsid w:val="005B5D67"/>
    <w:rsid w:val="005B5E53"/>
    <w:rsid w:val="005B6711"/>
    <w:rsid w:val="005B6FA8"/>
    <w:rsid w:val="005C1E42"/>
    <w:rsid w:val="005C32E8"/>
    <w:rsid w:val="005C3A5D"/>
    <w:rsid w:val="005C45EB"/>
    <w:rsid w:val="005C4722"/>
    <w:rsid w:val="005C492F"/>
    <w:rsid w:val="005C49C3"/>
    <w:rsid w:val="005C54E5"/>
    <w:rsid w:val="005C54FF"/>
    <w:rsid w:val="005C5755"/>
    <w:rsid w:val="005C71BE"/>
    <w:rsid w:val="005C7C5B"/>
    <w:rsid w:val="005D321C"/>
    <w:rsid w:val="005D429B"/>
    <w:rsid w:val="005D486B"/>
    <w:rsid w:val="005D495F"/>
    <w:rsid w:val="005D527C"/>
    <w:rsid w:val="005D582C"/>
    <w:rsid w:val="005D650B"/>
    <w:rsid w:val="005D6D36"/>
    <w:rsid w:val="005E1425"/>
    <w:rsid w:val="005E1CF6"/>
    <w:rsid w:val="005E2852"/>
    <w:rsid w:val="005E2B1D"/>
    <w:rsid w:val="005E3056"/>
    <w:rsid w:val="005E3D29"/>
    <w:rsid w:val="005E465C"/>
    <w:rsid w:val="005E4B0B"/>
    <w:rsid w:val="005E4B22"/>
    <w:rsid w:val="005E5C77"/>
    <w:rsid w:val="005E6255"/>
    <w:rsid w:val="005E7080"/>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14CA"/>
    <w:rsid w:val="006028FB"/>
    <w:rsid w:val="00602B7B"/>
    <w:rsid w:val="006033AC"/>
    <w:rsid w:val="006042CC"/>
    <w:rsid w:val="00604EF2"/>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5B0A"/>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C92"/>
    <w:rsid w:val="00635834"/>
    <w:rsid w:val="0063665D"/>
    <w:rsid w:val="00636B68"/>
    <w:rsid w:val="00636C66"/>
    <w:rsid w:val="00637171"/>
    <w:rsid w:val="0064077F"/>
    <w:rsid w:val="0064090A"/>
    <w:rsid w:val="00640F09"/>
    <w:rsid w:val="00642602"/>
    <w:rsid w:val="00642C46"/>
    <w:rsid w:val="00643D9A"/>
    <w:rsid w:val="00644C37"/>
    <w:rsid w:val="00644E10"/>
    <w:rsid w:val="0064575B"/>
    <w:rsid w:val="00646171"/>
    <w:rsid w:val="00647540"/>
    <w:rsid w:val="006477EB"/>
    <w:rsid w:val="00647818"/>
    <w:rsid w:val="00647FDE"/>
    <w:rsid w:val="0065000C"/>
    <w:rsid w:val="00650FBE"/>
    <w:rsid w:val="006534E5"/>
    <w:rsid w:val="00653C74"/>
    <w:rsid w:val="00654086"/>
    <w:rsid w:val="00654254"/>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4FD"/>
    <w:rsid w:val="00673A9E"/>
    <w:rsid w:val="00673C3C"/>
    <w:rsid w:val="00673F3F"/>
    <w:rsid w:val="00673F64"/>
    <w:rsid w:val="00674592"/>
    <w:rsid w:val="006745C7"/>
    <w:rsid w:val="00674663"/>
    <w:rsid w:val="006749CD"/>
    <w:rsid w:val="00674F7F"/>
    <w:rsid w:val="0067547B"/>
    <w:rsid w:val="0067551B"/>
    <w:rsid w:val="00675B8B"/>
    <w:rsid w:val="006761B2"/>
    <w:rsid w:val="00677A09"/>
    <w:rsid w:val="006806A7"/>
    <w:rsid w:val="00681B9C"/>
    <w:rsid w:val="0068205A"/>
    <w:rsid w:val="0068291A"/>
    <w:rsid w:val="00684962"/>
    <w:rsid w:val="00684D52"/>
    <w:rsid w:val="00685872"/>
    <w:rsid w:val="00686D25"/>
    <w:rsid w:val="00687276"/>
    <w:rsid w:val="00687D39"/>
    <w:rsid w:val="0069044A"/>
    <w:rsid w:val="006922A2"/>
    <w:rsid w:val="006922F8"/>
    <w:rsid w:val="006924B6"/>
    <w:rsid w:val="006938C5"/>
    <w:rsid w:val="00694184"/>
    <w:rsid w:val="006A0682"/>
    <w:rsid w:val="006A0A0D"/>
    <w:rsid w:val="006A1628"/>
    <w:rsid w:val="006A31C8"/>
    <w:rsid w:val="006A32F1"/>
    <w:rsid w:val="006A334B"/>
    <w:rsid w:val="006A3E68"/>
    <w:rsid w:val="006A464E"/>
    <w:rsid w:val="006A4B73"/>
    <w:rsid w:val="006A55B7"/>
    <w:rsid w:val="006A58AF"/>
    <w:rsid w:val="006A5E2A"/>
    <w:rsid w:val="006A5F4F"/>
    <w:rsid w:val="006A63F4"/>
    <w:rsid w:val="006A6B56"/>
    <w:rsid w:val="006A751E"/>
    <w:rsid w:val="006B0E97"/>
    <w:rsid w:val="006B17F4"/>
    <w:rsid w:val="006B1A65"/>
    <w:rsid w:val="006B25BA"/>
    <w:rsid w:val="006B3CC6"/>
    <w:rsid w:val="006B42B3"/>
    <w:rsid w:val="006B4A30"/>
    <w:rsid w:val="006B4C7F"/>
    <w:rsid w:val="006B509B"/>
    <w:rsid w:val="006B52CA"/>
    <w:rsid w:val="006B56E5"/>
    <w:rsid w:val="006C0018"/>
    <w:rsid w:val="006C05DA"/>
    <w:rsid w:val="006C10D2"/>
    <w:rsid w:val="006C127B"/>
    <w:rsid w:val="006C1FBE"/>
    <w:rsid w:val="006C1FF4"/>
    <w:rsid w:val="006C25B0"/>
    <w:rsid w:val="006C3623"/>
    <w:rsid w:val="006C4AB4"/>
    <w:rsid w:val="006C4B6D"/>
    <w:rsid w:val="006C4D47"/>
    <w:rsid w:val="006C5375"/>
    <w:rsid w:val="006C5A17"/>
    <w:rsid w:val="006C5BD0"/>
    <w:rsid w:val="006C746F"/>
    <w:rsid w:val="006D069D"/>
    <w:rsid w:val="006D103C"/>
    <w:rsid w:val="006D121C"/>
    <w:rsid w:val="006D14CE"/>
    <w:rsid w:val="006D1A04"/>
    <w:rsid w:val="006D1DBB"/>
    <w:rsid w:val="006D47ED"/>
    <w:rsid w:val="006D4890"/>
    <w:rsid w:val="006D4C47"/>
    <w:rsid w:val="006D5125"/>
    <w:rsid w:val="006D5F2E"/>
    <w:rsid w:val="006D65B4"/>
    <w:rsid w:val="006D7E2E"/>
    <w:rsid w:val="006E0145"/>
    <w:rsid w:val="006E0158"/>
    <w:rsid w:val="006E0A2A"/>
    <w:rsid w:val="006E1DD6"/>
    <w:rsid w:val="006E2882"/>
    <w:rsid w:val="006E3AB9"/>
    <w:rsid w:val="006E4490"/>
    <w:rsid w:val="006E48C1"/>
    <w:rsid w:val="006E4B1A"/>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244"/>
    <w:rsid w:val="006F5A9E"/>
    <w:rsid w:val="006F5C26"/>
    <w:rsid w:val="006F5EF0"/>
    <w:rsid w:val="006F6144"/>
    <w:rsid w:val="006F61BA"/>
    <w:rsid w:val="006F6C64"/>
    <w:rsid w:val="00700824"/>
    <w:rsid w:val="00701057"/>
    <w:rsid w:val="00701B6D"/>
    <w:rsid w:val="00701E6D"/>
    <w:rsid w:val="00703B5D"/>
    <w:rsid w:val="00704C51"/>
    <w:rsid w:val="00704DF0"/>
    <w:rsid w:val="00706209"/>
    <w:rsid w:val="00706920"/>
    <w:rsid w:val="00706DC7"/>
    <w:rsid w:val="00706F8C"/>
    <w:rsid w:val="00707654"/>
    <w:rsid w:val="0070770F"/>
    <w:rsid w:val="007078BF"/>
    <w:rsid w:val="00707B2E"/>
    <w:rsid w:val="0071022A"/>
    <w:rsid w:val="007119BC"/>
    <w:rsid w:val="00711DC5"/>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C39"/>
    <w:rsid w:val="00725D69"/>
    <w:rsid w:val="0072606E"/>
    <w:rsid w:val="007262EA"/>
    <w:rsid w:val="00726628"/>
    <w:rsid w:val="00726A8E"/>
    <w:rsid w:val="00726E50"/>
    <w:rsid w:val="007271C9"/>
    <w:rsid w:val="007278B6"/>
    <w:rsid w:val="00727F8A"/>
    <w:rsid w:val="00730DCB"/>
    <w:rsid w:val="00731664"/>
    <w:rsid w:val="00731A11"/>
    <w:rsid w:val="00731A9A"/>
    <w:rsid w:val="00731C74"/>
    <w:rsid w:val="00732AFF"/>
    <w:rsid w:val="0073401C"/>
    <w:rsid w:val="00734651"/>
    <w:rsid w:val="007352E3"/>
    <w:rsid w:val="00735CA3"/>
    <w:rsid w:val="00735FB0"/>
    <w:rsid w:val="007373BF"/>
    <w:rsid w:val="007376CE"/>
    <w:rsid w:val="00737A23"/>
    <w:rsid w:val="00737D0C"/>
    <w:rsid w:val="00737D68"/>
    <w:rsid w:val="00741C8A"/>
    <w:rsid w:val="00743D31"/>
    <w:rsid w:val="00744102"/>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8B2"/>
    <w:rsid w:val="00753A40"/>
    <w:rsid w:val="00753F87"/>
    <w:rsid w:val="00754D43"/>
    <w:rsid w:val="0075505D"/>
    <w:rsid w:val="00756493"/>
    <w:rsid w:val="00756D06"/>
    <w:rsid w:val="007570B6"/>
    <w:rsid w:val="00757280"/>
    <w:rsid w:val="00757586"/>
    <w:rsid w:val="00757884"/>
    <w:rsid w:val="00757C14"/>
    <w:rsid w:val="00760A52"/>
    <w:rsid w:val="00762CAE"/>
    <w:rsid w:val="0076375F"/>
    <w:rsid w:val="00763FFF"/>
    <w:rsid w:val="00764FCE"/>
    <w:rsid w:val="00765596"/>
    <w:rsid w:val="007660D0"/>
    <w:rsid w:val="00766502"/>
    <w:rsid w:val="00766F22"/>
    <w:rsid w:val="00767357"/>
    <w:rsid w:val="007677F9"/>
    <w:rsid w:val="00770E33"/>
    <w:rsid w:val="00771453"/>
    <w:rsid w:val="00772C89"/>
    <w:rsid w:val="00772F84"/>
    <w:rsid w:val="0077319B"/>
    <w:rsid w:val="007731CE"/>
    <w:rsid w:val="00773843"/>
    <w:rsid w:val="00773EF9"/>
    <w:rsid w:val="007745EB"/>
    <w:rsid w:val="007745F5"/>
    <w:rsid w:val="00774973"/>
    <w:rsid w:val="007752A4"/>
    <w:rsid w:val="00775B9A"/>
    <w:rsid w:val="00776085"/>
    <w:rsid w:val="00776C0B"/>
    <w:rsid w:val="00776E10"/>
    <w:rsid w:val="00777144"/>
    <w:rsid w:val="0077741B"/>
    <w:rsid w:val="00780E7D"/>
    <w:rsid w:val="007819DB"/>
    <w:rsid w:val="0078205F"/>
    <w:rsid w:val="00782236"/>
    <w:rsid w:val="00782E5D"/>
    <w:rsid w:val="00783B77"/>
    <w:rsid w:val="007848EF"/>
    <w:rsid w:val="00784E4E"/>
    <w:rsid w:val="00785725"/>
    <w:rsid w:val="0078580F"/>
    <w:rsid w:val="0078613B"/>
    <w:rsid w:val="00786339"/>
    <w:rsid w:val="007868EE"/>
    <w:rsid w:val="00790DAD"/>
    <w:rsid w:val="00790DBD"/>
    <w:rsid w:val="007911A9"/>
    <w:rsid w:val="00791514"/>
    <w:rsid w:val="0079188D"/>
    <w:rsid w:val="00792ED3"/>
    <w:rsid w:val="0079324C"/>
    <w:rsid w:val="00793285"/>
    <w:rsid w:val="0079472A"/>
    <w:rsid w:val="007949E8"/>
    <w:rsid w:val="00795534"/>
    <w:rsid w:val="007955F9"/>
    <w:rsid w:val="00796761"/>
    <w:rsid w:val="00796ADA"/>
    <w:rsid w:val="00796EEF"/>
    <w:rsid w:val="007972A1"/>
    <w:rsid w:val="007A0080"/>
    <w:rsid w:val="007A3043"/>
    <w:rsid w:val="007A339C"/>
    <w:rsid w:val="007A3561"/>
    <w:rsid w:val="007A4050"/>
    <w:rsid w:val="007A45B1"/>
    <w:rsid w:val="007A4CF5"/>
    <w:rsid w:val="007A5112"/>
    <w:rsid w:val="007A53B6"/>
    <w:rsid w:val="007A58A6"/>
    <w:rsid w:val="007A5F4A"/>
    <w:rsid w:val="007A5FF6"/>
    <w:rsid w:val="007A6037"/>
    <w:rsid w:val="007A65C0"/>
    <w:rsid w:val="007A7125"/>
    <w:rsid w:val="007A7C00"/>
    <w:rsid w:val="007B0268"/>
    <w:rsid w:val="007B06C4"/>
    <w:rsid w:val="007B11AE"/>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0806"/>
    <w:rsid w:val="007C16C3"/>
    <w:rsid w:val="007C2B11"/>
    <w:rsid w:val="007C3605"/>
    <w:rsid w:val="007C461B"/>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6F9C"/>
    <w:rsid w:val="007D711E"/>
    <w:rsid w:val="007D7340"/>
    <w:rsid w:val="007D7630"/>
    <w:rsid w:val="007E0BF8"/>
    <w:rsid w:val="007E1117"/>
    <w:rsid w:val="007E13C6"/>
    <w:rsid w:val="007E165D"/>
    <w:rsid w:val="007E2274"/>
    <w:rsid w:val="007E25E4"/>
    <w:rsid w:val="007E37A6"/>
    <w:rsid w:val="007E4708"/>
    <w:rsid w:val="007E50FA"/>
    <w:rsid w:val="007E5B4B"/>
    <w:rsid w:val="007E615D"/>
    <w:rsid w:val="007E6A97"/>
    <w:rsid w:val="007E6AEB"/>
    <w:rsid w:val="007E6EDE"/>
    <w:rsid w:val="007E76E0"/>
    <w:rsid w:val="007F1B48"/>
    <w:rsid w:val="007F21C7"/>
    <w:rsid w:val="007F25A5"/>
    <w:rsid w:val="007F3771"/>
    <w:rsid w:val="007F3D8F"/>
    <w:rsid w:val="007F3FAD"/>
    <w:rsid w:val="007F449E"/>
    <w:rsid w:val="007F4F92"/>
    <w:rsid w:val="007F5012"/>
    <w:rsid w:val="007F5630"/>
    <w:rsid w:val="007F5930"/>
    <w:rsid w:val="007F5A12"/>
    <w:rsid w:val="007F65B1"/>
    <w:rsid w:val="007F69E7"/>
    <w:rsid w:val="007F6F4A"/>
    <w:rsid w:val="007F72BE"/>
    <w:rsid w:val="007F77B2"/>
    <w:rsid w:val="007F7CD9"/>
    <w:rsid w:val="00800435"/>
    <w:rsid w:val="00800891"/>
    <w:rsid w:val="00800B37"/>
    <w:rsid w:val="00800FE0"/>
    <w:rsid w:val="008010E7"/>
    <w:rsid w:val="0080142E"/>
    <w:rsid w:val="00801CDD"/>
    <w:rsid w:val="0080258B"/>
    <w:rsid w:val="008036CF"/>
    <w:rsid w:val="00803B03"/>
    <w:rsid w:val="00804830"/>
    <w:rsid w:val="00804A90"/>
    <w:rsid w:val="00804FA7"/>
    <w:rsid w:val="0080559C"/>
    <w:rsid w:val="00805673"/>
    <w:rsid w:val="0080590D"/>
    <w:rsid w:val="00805EFC"/>
    <w:rsid w:val="00806948"/>
    <w:rsid w:val="00807E71"/>
    <w:rsid w:val="00810337"/>
    <w:rsid w:val="00810FDD"/>
    <w:rsid w:val="008111D8"/>
    <w:rsid w:val="00813334"/>
    <w:rsid w:val="008137C5"/>
    <w:rsid w:val="00813AC4"/>
    <w:rsid w:val="00813CC1"/>
    <w:rsid w:val="00813EE1"/>
    <w:rsid w:val="00814A87"/>
    <w:rsid w:val="00814AFA"/>
    <w:rsid w:val="00814BC3"/>
    <w:rsid w:val="00815E33"/>
    <w:rsid w:val="008161E4"/>
    <w:rsid w:val="0081793E"/>
    <w:rsid w:val="00820990"/>
    <w:rsid w:val="00820AB5"/>
    <w:rsid w:val="00821124"/>
    <w:rsid w:val="0082171F"/>
    <w:rsid w:val="00821D91"/>
    <w:rsid w:val="00822E71"/>
    <w:rsid w:val="00822F53"/>
    <w:rsid w:val="00823DD7"/>
    <w:rsid w:val="00824FFD"/>
    <w:rsid w:val="00825B60"/>
    <w:rsid w:val="0082679D"/>
    <w:rsid w:val="00827446"/>
    <w:rsid w:val="0082761A"/>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37D1A"/>
    <w:rsid w:val="008401D8"/>
    <w:rsid w:val="00841A5D"/>
    <w:rsid w:val="00841F16"/>
    <w:rsid w:val="00843479"/>
    <w:rsid w:val="00843911"/>
    <w:rsid w:val="00844FF6"/>
    <w:rsid w:val="00845303"/>
    <w:rsid w:val="008456D4"/>
    <w:rsid w:val="0084650D"/>
    <w:rsid w:val="008471A8"/>
    <w:rsid w:val="00847617"/>
    <w:rsid w:val="00847B6D"/>
    <w:rsid w:val="00851B29"/>
    <w:rsid w:val="00852889"/>
    <w:rsid w:val="008528A5"/>
    <w:rsid w:val="00852E43"/>
    <w:rsid w:val="00852FBA"/>
    <w:rsid w:val="0085347D"/>
    <w:rsid w:val="008536AB"/>
    <w:rsid w:val="008538B0"/>
    <w:rsid w:val="00854BD2"/>
    <w:rsid w:val="008550FC"/>
    <w:rsid w:val="0085521E"/>
    <w:rsid w:val="00855BA7"/>
    <w:rsid w:val="00856093"/>
    <w:rsid w:val="0085613C"/>
    <w:rsid w:val="00856CB3"/>
    <w:rsid w:val="00857283"/>
    <w:rsid w:val="00860031"/>
    <w:rsid w:val="00862464"/>
    <w:rsid w:val="0086306C"/>
    <w:rsid w:val="00863207"/>
    <w:rsid w:val="008634D2"/>
    <w:rsid w:val="00864605"/>
    <w:rsid w:val="008646FF"/>
    <w:rsid w:val="00864E1F"/>
    <w:rsid w:val="00866B74"/>
    <w:rsid w:val="00866D68"/>
    <w:rsid w:val="00867197"/>
    <w:rsid w:val="0087038C"/>
    <w:rsid w:val="00870A5F"/>
    <w:rsid w:val="00870E2F"/>
    <w:rsid w:val="00870FEE"/>
    <w:rsid w:val="0087132C"/>
    <w:rsid w:val="008714B0"/>
    <w:rsid w:val="00871773"/>
    <w:rsid w:val="0087265C"/>
    <w:rsid w:val="00872DB8"/>
    <w:rsid w:val="00873B8F"/>
    <w:rsid w:val="00873D2A"/>
    <w:rsid w:val="00873F1A"/>
    <w:rsid w:val="00874B12"/>
    <w:rsid w:val="0087580C"/>
    <w:rsid w:val="00875BD9"/>
    <w:rsid w:val="00876073"/>
    <w:rsid w:val="0087625D"/>
    <w:rsid w:val="00877494"/>
    <w:rsid w:val="008775A4"/>
    <w:rsid w:val="0088021A"/>
    <w:rsid w:val="0088125F"/>
    <w:rsid w:val="00881D4D"/>
    <w:rsid w:val="00882261"/>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2B52"/>
    <w:rsid w:val="008931D1"/>
    <w:rsid w:val="00894B3B"/>
    <w:rsid w:val="00894BDD"/>
    <w:rsid w:val="00895C6D"/>
    <w:rsid w:val="00896457"/>
    <w:rsid w:val="00896515"/>
    <w:rsid w:val="0089674B"/>
    <w:rsid w:val="00897C1D"/>
    <w:rsid w:val="00897C5B"/>
    <w:rsid w:val="008A128B"/>
    <w:rsid w:val="008A26D4"/>
    <w:rsid w:val="008A3ED6"/>
    <w:rsid w:val="008A3EE6"/>
    <w:rsid w:val="008A42E0"/>
    <w:rsid w:val="008A53B3"/>
    <w:rsid w:val="008A5A93"/>
    <w:rsid w:val="008A63DC"/>
    <w:rsid w:val="008A65B4"/>
    <w:rsid w:val="008A72F8"/>
    <w:rsid w:val="008A7C19"/>
    <w:rsid w:val="008A7EDC"/>
    <w:rsid w:val="008A7FCC"/>
    <w:rsid w:val="008B1280"/>
    <w:rsid w:val="008B19ED"/>
    <w:rsid w:val="008B1C62"/>
    <w:rsid w:val="008B259C"/>
    <w:rsid w:val="008B2EAF"/>
    <w:rsid w:val="008B39AF"/>
    <w:rsid w:val="008B3AE0"/>
    <w:rsid w:val="008B491B"/>
    <w:rsid w:val="008B4CBF"/>
    <w:rsid w:val="008B4EA1"/>
    <w:rsid w:val="008B516F"/>
    <w:rsid w:val="008B72EA"/>
    <w:rsid w:val="008C0723"/>
    <w:rsid w:val="008C0798"/>
    <w:rsid w:val="008C0885"/>
    <w:rsid w:val="008C3F15"/>
    <w:rsid w:val="008C49E9"/>
    <w:rsid w:val="008C5330"/>
    <w:rsid w:val="008C5F57"/>
    <w:rsid w:val="008C6DBE"/>
    <w:rsid w:val="008C700B"/>
    <w:rsid w:val="008D08B0"/>
    <w:rsid w:val="008D08DB"/>
    <w:rsid w:val="008D0A8C"/>
    <w:rsid w:val="008D19E3"/>
    <w:rsid w:val="008D1CDA"/>
    <w:rsid w:val="008D2023"/>
    <w:rsid w:val="008D29F3"/>
    <w:rsid w:val="008D3057"/>
    <w:rsid w:val="008D3754"/>
    <w:rsid w:val="008D3A1F"/>
    <w:rsid w:val="008D3C25"/>
    <w:rsid w:val="008D3C74"/>
    <w:rsid w:val="008D3FFE"/>
    <w:rsid w:val="008D4262"/>
    <w:rsid w:val="008D47CC"/>
    <w:rsid w:val="008D4A93"/>
    <w:rsid w:val="008D4FCC"/>
    <w:rsid w:val="008D5676"/>
    <w:rsid w:val="008D5A3C"/>
    <w:rsid w:val="008D5F99"/>
    <w:rsid w:val="008D6987"/>
    <w:rsid w:val="008D768A"/>
    <w:rsid w:val="008D772F"/>
    <w:rsid w:val="008D7B44"/>
    <w:rsid w:val="008D7C06"/>
    <w:rsid w:val="008E0FE3"/>
    <w:rsid w:val="008E1021"/>
    <w:rsid w:val="008E1A5E"/>
    <w:rsid w:val="008E1BAC"/>
    <w:rsid w:val="008E1C7D"/>
    <w:rsid w:val="008E2B46"/>
    <w:rsid w:val="008E2EBA"/>
    <w:rsid w:val="008E5823"/>
    <w:rsid w:val="008E5AEA"/>
    <w:rsid w:val="008E5B27"/>
    <w:rsid w:val="008E6138"/>
    <w:rsid w:val="008E6A5F"/>
    <w:rsid w:val="008E6EFB"/>
    <w:rsid w:val="008E7485"/>
    <w:rsid w:val="008E768F"/>
    <w:rsid w:val="008F00E7"/>
    <w:rsid w:val="008F02C8"/>
    <w:rsid w:val="008F09D3"/>
    <w:rsid w:val="008F0CCE"/>
    <w:rsid w:val="008F18AE"/>
    <w:rsid w:val="008F21C2"/>
    <w:rsid w:val="008F2347"/>
    <w:rsid w:val="008F2EDC"/>
    <w:rsid w:val="008F312D"/>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177"/>
    <w:rsid w:val="009158A2"/>
    <w:rsid w:val="00917D56"/>
    <w:rsid w:val="00917F7C"/>
    <w:rsid w:val="00920FBE"/>
    <w:rsid w:val="00922D2D"/>
    <w:rsid w:val="00922D64"/>
    <w:rsid w:val="009231B3"/>
    <w:rsid w:val="009232A8"/>
    <w:rsid w:val="0092335E"/>
    <w:rsid w:val="0092489F"/>
    <w:rsid w:val="00924AF3"/>
    <w:rsid w:val="00924B11"/>
    <w:rsid w:val="009257C4"/>
    <w:rsid w:val="00925C33"/>
    <w:rsid w:val="009260C9"/>
    <w:rsid w:val="00926204"/>
    <w:rsid w:val="00927304"/>
    <w:rsid w:val="0092750E"/>
    <w:rsid w:val="009277AD"/>
    <w:rsid w:val="00927992"/>
    <w:rsid w:val="00930067"/>
    <w:rsid w:val="00930798"/>
    <w:rsid w:val="009332F7"/>
    <w:rsid w:val="00933F31"/>
    <w:rsid w:val="0093426F"/>
    <w:rsid w:val="00934510"/>
    <w:rsid w:val="00934630"/>
    <w:rsid w:val="009350C7"/>
    <w:rsid w:val="009351E6"/>
    <w:rsid w:val="00935577"/>
    <w:rsid w:val="00936416"/>
    <w:rsid w:val="00937907"/>
    <w:rsid w:val="00940BCE"/>
    <w:rsid w:val="0094171D"/>
    <w:rsid w:val="00942559"/>
    <w:rsid w:val="0094294C"/>
    <w:rsid w:val="00942FD7"/>
    <w:rsid w:val="00943245"/>
    <w:rsid w:val="00943777"/>
    <w:rsid w:val="00943C37"/>
    <w:rsid w:val="00943F65"/>
    <w:rsid w:val="00944311"/>
    <w:rsid w:val="009444BB"/>
    <w:rsid w:val="00944A0F"/>
    <w:rsid w:val="009450F4"/>
    <w:rsid w:val="0094521A"/>
    <w:rsid w:val="0094547B"/>
    <w:rsid w:val="0094593C"/>
    <w:rsid w:val="00945A08"/>
    <w:rsid w:val="00945EA8"/>
    <w:rsid w:val="009465CA"/>
    <w:rsid w:val="009474DB"/>
    <w:rsid w:val="00947CEF"/>
    <w:rsid w:val="00950127"/>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08D8"/>
    <w:rsid w:val="0096283A"/>
    <w:rsid w:val="009628D2"/>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6E3"/>
    <w:rsid w:val="009757A9"/>
    <w:rsid w:val="0097594B"/>
    <w:rsid w:val="00977540"/>
    <w:rsid w:val="009777F6"/>
    <w:rsid w:val="0097790F"/>
    <w:rsid w:val="009808FC"/>
    <w:rsid w:val="00982076"/>
    <w:rsid w:val="00983DAB"/>
    <w:rsid w:val="00983FD7"/>
    <w:rsid w:val="009840FA"/>
    <w:rsid w:val="00984970"/>
    <w:rsid w:val="0098501C"/>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63B"/>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7ED"/>
    <w:rsid w:val="009C4AB5"/>
    <w:rsid w:val="009C4D8A"/>
    <w:rsid w:val="009C5B2E"/>
    <w:rsid w:val="009C5D92"/>
    <w:rsid w:val="009C5F85"/>
    <w:rsid w:val="009C7377"/>
    <w:rsid w:val="009C7854"/>
    <w:rsid w:val="009C79F2"/>
    <w:rsid w:val="009C7A89"/>
    <w:rsid w:val="009C7DD3"/>
    <w:rsid w:val="009D025F"/>
    <w:rsid w:val="009D06B6"/>
    <w:rsid w:val="009D19FF"/>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67DE"/>
    <w:rsid w:val="009E72F8"/>
    <w:rsid w:val="009E7503"/>
    <w:rsid w:val="009E7F13"/>
    <w:rsid w:val="009F0546"/>
    <w:rsid w:val="009F09AB"/>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1C61"/>
    <w:rsid w:val="00A035BC"/>
    <w:rsid w:val="00A0597A"/>
    <w:rsid w:val="00A06211"/>
    <w:rsid w:val="00A067A9"/>
    <w:rsid w:val="00A06802"/>
    <w:rsid w:val="00A07268"/>
    <w:rsid w:val="00A07295"/>
    <w:rsid w:val="00A07434"/>
    <w:rsid w:val="00A078AF"/>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23DB"/>
    <w:rsid w:val="00A23626"/>
    <w:rsid w:val="00A27733"/>
    <w:rsid w:val="00A305A7"/>
    <w:rsid w:val="00A30AEF"/>
    <w:rsid w:val="00A31D5B"/>
    <w:rsid w:val="00A31F9F"/>
    <w:rsid w:val="00A32499"/>
    <w:rsid w:val="00A324F5"/>
    <w:rsid w:val="00A33014"/>
    <w:rsid w:val="00A33459"/>
    <w:rsid w:val="00A339D0"/>
    <w:rsid w:val="00A33BB9"/>
    <w:rsid w:val="00A349F7"/>
    <w:rsid w:val="00A34DAD"/>
    <w:rsid w:val="00A353DC"/>
    <w:rsid w:val="00A3622F"/>
    <w:rsid w:val="00A37A48"/>
    <w:rsid w:val="00A37D25"/>
    <w:rsid w:val="00A40310"/>
    <w:rsid w:val="00A40B83"/>
    <w:rsid w:val="00A40F4B"/>
    <w:rsid w:val="00A421CE"/>
    <w:rsid w:val="00A422FF"/>
    <w:rsid w:val="00A42325"/>
    <w:rsid w:val="00A42893"/>
    <w:rsid w:val="00A4295A"/>
    <w:rsid w:val="00A43E26"/>
    <w:rsid w:val="00A440B8"/>
    <w:rsid w:val="00A44296"/>
    <w:rsid w:val="00A4464C"/>
    <w:rsid w:val="00A44B06"/>
    <w:rsid w:val="00A452ED"/>
    <w:rsid w:val="00A4534E"/>
    <w:rsid w:val="00A459E2"/>
    <w:rsid w:val="00A45A76"/>
    <w:rsid w:val="00A45B47"/>
    <w:rsid w:val="00A45DA4"/>
    <w:rsid w:val="00A4607F"/>
    <w:rsid w:val="00A46600"/>
    <w:rsid w:val="00A4732E"/>
    <w:rsid w:val="00A4795F"/>
    <w:rsid w:val="00A47D0B"/>
    <w:rsid w:val="00A50C81"/>
    <w:rsid w:val="00A510D3"/>
    <w:rsid w:val="00A52A31"/>
    <w:rsid w:val="00A541FF"/>
    <w:rsid w:val="00A54D5F"/>
    <w:rsid w:val="00A55D1F"/>
    <w:rsid w:val="00A55D23"/>
    <w:rsid w:val="00A560F7"/>
    <w:rsid w:val="00A56501"/>
    <w:rsid w:val="00A57B9A"/>
    <w:rsid w:val="00A60B91"/>
    <w:rsid w:val="00A61AE1"/>
    <w:rsid w:val="00A632ED"/>
    <w:rsid w:val="00A6362D"/>
    <w:rsid w:val="00A63719"/>
    <w:rsid w:val="00A63D09"/>
    <w:rsid w:val="00A63EF4"/>
    <w:rsid w:val="00A669BF"/>
    <w:rsid w:val="00A67D38"/>
    <w:rsid w:val="00A707AF"/>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97C2E"/>
    <w:rsid w:val="00AA0B83"/>
    <w:rsid w:val="00AA11DC"/>
    <w:rsid w:val="00AA126E"/>
    <w:rsid w:val="00AA1A72"/>
    <w:rsid w:val="00AA1E30"/>
    <w:rsid w:val="00AA204E"/>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29DF"/>
    <w:rsid w:val="00AB3701"/>
    <w:rsid w:val="00AB389E"/>
    <w:rsid w:val="00AB49DB"/>
    <w:rsid w:val="00AB4BC6"/>
    <w:rsid w:val="00AB4E97"/>
    <w:rsid w:val="00AB554B"/>
    <w:rsid w:val="00AB59B2"/>
    <w:rsid w:val="00AB70D8"/>
    <w:rsid w:val="00AB7E84"/>
    <w:rsid w:val="00AC0527"/>
    <w:rsid w:val="00AC127A"/>
    <w:rsid w:val="00AC1A4E"/>
    <w:rsid w:val="00AC1AF0"/>
    <w:rsid w:val="00AC1EF2"/>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136"/>
    <w:rsid w:val="00AE0461"/>
    <w:rsid w:val="00AE084A"/>
    <w:rsid w:val="00AE1143"/>
    <w:rsid w:val="00AE13C9"/>
    <w:rsid w:val="00AE26E9"/>
    <w:rsid w:val="00AE28F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4EC9"/>
    <w:rsid w:val="00AF5584"/>
    <w:rsid w:val="00AF566B"/>
    <w:rsid w:val="00AF64F6"/>
    <w:rsid w:val="00AF78ED"/>
    <w:rsid w:val="00B01113"/>
    <w:rsid w:val="00B01690"/>
    <w:rsid w:val="00B0236A"/>
    <w:rsid w:val="00B032DA"/>
    <w:rsid w:val="00B0423F"/>
    <w:rsid w:val="00B0430F"/>
    <w:rsid w:val="00B0522E"/>
    <w:rsid w:val="00B05536"/>
    <w:rsid w:val="00B056E7"/>
    <w:rsid w:val="00B05D98"/>
    <w:rsid w:val="00B0719E"/>
    <w:rsid w:val="00B076F9"/>
    <w:rsid w:val="00B07A30"/>
    <w:rsid w:val="00B105F3"/>
    <w:rsid w:val="00B10AB5"/>
    <w:rsid w:val="00B10DAA"/>
    <w:rsid w:val="00B114E8"/>
    <w:rsid w:val="00B116CC"/>
    <w:rsid w:val="00B117A6"/>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2B7D"/>
    <w:rsid w:val="00B56170"/>
    <w:rsid w:val="00B56EC3"/>
    <w:rsid w:val="00B576F4"/>
    <w:rsid w:val="00B60290"/>
    <w:rsid w:val="00B60DF5"/>
    <w:rsid w:val="00B60E86"/>
    <w:rsid w:val="00B6108E"/>
    <w:rsid w:val="00B61337"/>
    <w:rsid w:val="00B61653"/>
    <w:rsid w:val="00B617D9"/>
    <w:rsid w:val="00B61918"/>
    <w:rsid w:val="00B61BA3"/>
    <w:rsid w:val="00B620B9"/>
    <w:rsid w:val="00B62509"/>
    <w:rsid w:val="00B64343"/>
    <w:rsid w:val="00B6436C"/>
    <w:rsid w:val="00B6442D"/>
    <w:rsid w:val="00B6462E"/>
    <w:rsid w:val="00B64900"/>
    <w:rsid w:val="00B664FF"/>
    <w:rsid w:val="00B66BF8"/>
    <w:rsid w:val="00B66EB5"/>
    <w:rsid w:val="00B67A69"/>
    <w:rsid w:val="00B7021F"/>
    <w:rsid w:val="00B70372"/>
    <w:rsid w:val="00B70C26"/>
    <w:rsid w:val="00B70C6E"/>
    <w:rsid w:val="00B71559"/>
    <w:rsid w:val="00B717C7"/>
    <w:rsid w:val="00B726D4"/>
    <w:rsid w:val="00B72BDD"/>
    <w:rsid w:val="00B72CB7"/>
    <w:rsid w:val="00B743F4"/>
    <w:rsid w:val="00B7450A"/>
    <w:rsid w:val="00B74548"/>
    <w:rsid w:val="00B745CE"/>
    <w:rsid w:val="00B75411"/>
    <w:rsid w:val="00B7545A"/>
    <w:rsid w:val="00B75B1C"/>
    <w:rsid w:val="00B76289"/>
    <w:rsid w:val="00B770AA"/>
    <w:rsid w:val="00B7737C"/>
    <w:rsid w:val="00B77411"/>
    <w:rsid w:val="00B77781"/>
    <w:rsid w:val="00B7792E"/>
    <w:rsid w:val="00B7794D"/>
    <w:rsid w:val="00B80AD1"/>
    <w:rsid w:val="00B81A95"/>
    <w:rsid w:val="00B81C32"/>
    <w:rsid w:val="00B82D07"/>
    <w:rsid w:val="00B834BE"/>
    <w:rsid w:val="00B83E20"/>
    <w:rsid w:val="00B83F69"/>
    <w:rsid w:val="00B84145"/>
    <w:rsid w:val="00B85960"/>
    <w:rsid w:val="00B85CDC"/>
    <w:rsid w:val="00B86695"/>
    <w:rsid w:val="00B86984"/>
    <w:rsid w:val="00B86C48"/>
    <w:rsid w:val="00B86CDC"/>
    <w:rsid w:val="00B90233"/>
    <w:rsid w:val="00B91163"/>
    <w:rsid w:val="00B91D35"/>
    <w:rsid w:val="00B926D3"/>
    <w:rsid w:val="00B92A52"/>
    <w:rsid w:val="00B92AB6"/>
    <w:rsid w:val="00B92F41"/>
    <w:rsid w:val="00B93722"/>
    <w:rsid w:val="00B93C34"/>
    <w:rsid w:val="00B942C1"/>
    <w:rsid w:val="00B94F05"/>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768B"/>
    <w:rsid w:val="00BA7760"/>
    <w:rsid w:val="00BB119C"/>
    <w:rsid w:val="00BB1741"/>
    <w:rsid w:val="00BB2671"/>
    <w:rsid w:val="00BB278F"/>
    <w:rsid w:val="00BB3756"/>
    <w:rsid w:val="00BB4120"/>
    <w:rsid w:val="00BB4AD9"/>
    <w:rsid w:val="00BB4DCE"/>
    <w:rsid w:val="00BB6A23"/>
    <w:rsid w:val="00BB6BDE"/>
    <w:rsid w:val="00BB793D"/>
    <w:rsid w:val="00BB797B"/>
    <w:rsid w:val="00BC0C40"/>
    <w:rsid w:val="00BC172B"/>
    <w:rsid w:val="00BC17CE"/>
    <w:rsid w:val="00BC18DF"/>
    <w:rsid w:val="00BC18FA"/>
    <w:rsid w:val="00BC27B4"/>
    <w:rsid w:val="00BC2DA5"/>
    <w:rsid w:val="00BC3561"/>
    <w:rsid w:val="00BC35BA"/>
    <w:rsid w:val="00BC389A"/>
    <w:rsid w:val="00BC3D0F"/>
    <w:rsid w:val="00BC446A"/>
    <w:rsid w:val="00BC447A"/>
    <w:rsid w:val="00BC4491"/>
    <w:rsid w:val="00BC5038"/>
    <w:rsid w:val="00BC61A0"/>
    <w:rsid w:val="00BC698C"/>
    <w:rsid w:val="00BC7317"/>
    <w:rsid w:val="00BC74EE"/>
    <w:rsid w:val="00BC78EE"/>
    <w:rsid w:val="00BC795A"/>
    <w:rsid w:val="00BC7FEC"/>
    <w:rsid w:val="00BD0C4F"/>
    <w:rsid w:val="00BD0DA6"/>
    <w:rsid w:val="00BD12AD"/>
    <w:rsid w:val="00BD1B44"/>
    <w:rsid w:val="00BD1E7C"/>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8C9"/>
    <w:rsid w:val="00BF6CC9"/>
    <w:rsid w:val="00C017FA"/>
    <w:rsid w:val="00C01A4A"/>
    <w:rsid w:val="00C0207B"/>
    <w:rsid w:val="00C0250A"/>
    <w:rsid w:val="00C0261E"/>
    <w:rsid w:val="00C028EC"/>
    <w:rsid w:val="00C02AE4"/>
    <w:rsid w:val="00C02B94"/>
    <w:rsid w:val="00C030C9"/>
    <w:rsid w:val="00C03125"/>
    <w:rsid w:val="00C03D31"/>
    <w:rsid w:val="00C052FA"/>
    <w:rsid w:val="00C0564F"/>
    <w:rsid w:val="00C069F6"/>
    <w:rsid w:val="00C06B65"/>
    <w:rsid w:val="00C07D6B"/>
    <w:rsid w:val="00C1044D"/>
    <w:rsid w:val="00C10A0C"/>
    <w:rsid w:val="00C10AA3"/>
    <w:rsid w:val="00C1130F"/>
    <w:rsid w:val="00C118E2"/>
    <w:rsid w:val="00C11E7F"/>
    <w:rsid w:val="00C1329C"/>
    <w:rsid w:val="00C137A3"/>
    <w:rsid w:val="00C14B33"/>
    <w:rsid w:val="00C14DD8"/>
    <w:rsid w:val="00C1512A"/>
    <w:rsid w:val="00C15E2F"/>
    <w:rsid w:val="00C166D4"/>
    <w:rsid w:val="00C177C2"/>
    <w:rsid w:val="00C2042E"/>
    <w:rsid w:val="00C2203C"/>
    <w:rsid w:val="00C2274D"/>
    <w:rsid w:val="00C239B6"/>
    <w:rsid w:val="00C23CB9"/>
    <w:rsid w:val="00C241C9"/>
    <w:rsid w:val="00C24706"/>
    <w:rsid w:val="00C24AB7"/>
    <w:rsid w:val="00C24F3D"/>
    <w:rsid w:val="00C2644A"/>
    <w:rsid w:val="00C2670E"/>
    <w:rsid w:val="00C26BE2"/>
    <w:rsid w:val="00C27B53"/>
    <w:rsid w:val="00C300FF"/>
    <w:rsid w:val="00C30462"/>
    <w:rsid w:val="00C30AEE"/>
    <w:rsid w:val="00C31824"/>
    <w:rsid w:val="00C31D19"/>
    <w:rsid w:val="00C34BFC"/>
    <w:rsid w:val="00C35339"/>
    <w:rsid w:val="00C35EE3"/>
    <w:rsid w:val="00C364FC"/>
    <w:rsid w:val="00C37767"/>
    <w:rsid w:val="00C37A41"/>
    <w:rsid w:val="00C37C9E"/>
    <w:rsid w:val="00C409CD"/>
    <w:rsid w:val="00C41130"/>
    <w:rsid w:val="00C41BA4"/>
    <w:rsid w:val="00C42A5E"/>
    <w:rsid w:val="00C42B96"/>
    <w:rsid w:val="00C43034"/>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632"/>
    <w:rsid w:val="00C53EF0"/>
    <w:rsid w:val="00C542CC"/>
    <w:rsid w:val="00C54F25"/>
    <w:rsid w:val="00C558CB"/>
    <w:rsid w:val="00C5599A"/>
    <w:rsid w:val="00C56688"/>
    <w:rsid w:val="00C570DD"/>
    <w:rsid w:val="00C602F7"/>
    <w:rsid w:val="00C6044B"/>
    <w:rsid w:val="00C60C04"/>
    <w:rsid w:val="00C60CDA"/>
    <w:rsid w:val="00C6196F"/>
    <w:rsid w:val="00C61A87"/>
    <w:rsid w:val="00C623B5"/>
    <w:rsid w:val="00C631D9"/>
    <w:rsid w:val="00C6351D"/>
    <w:rsid w:val="00C63C0B"/>
    <w:rsid w:val="00C64655"/>
    <w:rsid w:val="00C65E63"/>
    <w:rsid w:val="00C65FD7"/>
    <w:rsid w:val="00C6666F"/>
    <w:rsid w:val="00C67501"/>
    <w:rsid w:val="00C67EEA"/>
    <w:rsid w:val="00C705C7"/>
    <w:rsid w:val="00C709F5"/>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4E7E"/>
    <w:rsid w:val="00C8504C"/>
    <w:rsid w:val="00C86C2E"/>
    <w:rsid w:val="00C86D14"/>
    <w:rsid w:val="00C90048"/>
    <w:rsid w:val="00C90631"/>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6C19"/>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3D2"/>
    <w:rsid w:val="00CB6AC8"/>
    <w:rsid w:val="00CB7A00"/>
    <w:rsid w:val="00CC00F4"/>
    <w:rsid w:val="00CC0119"/>
    <w:rsid w:val="00CC049E"/>
    <w:rsid w:val="00CC0723"/>
    <w:rsid w:val="00CC0824"/>
    <w:rsid w:val="00CC1F06"/>
    <w:rsid w:val="00CC207D"/>
    <w:rsid w:val="00CC30EC"/>
    <w:rsid w:val="00CC3AC9"/>
    <w:rsid w:val="00CC4BD1"/>
    <w:rsid w:val="00CC4FD7"/>
    <w:rsid w:val="00CC518D"/>
    <w:rsid w:val="00CC6B55"/>
    <w:rsid w:val="00CC6CC5"/>
    <w:rsid w:val="00CC72CA"/>
    <w:rsid w:val="00CC7E2B"/>
    <w:rsid w:val="00CD0260"/>
    <w:rsid w:val="00CD0DAB"/>
    <w:rsid w:val="00CD0FE8"/>
    <w:rsid w:val="00CD2001"/>
    <w:rsid w:val="00CD2144"/>
    <w:rsid w:val="00CD26C5"/>
    <w:rsid w:val="00CD2C3A"/>
    <w:rsid w:val="00CD2D3E"/>
    <w:rsid w:val="00CD3493"/>
    <w:rsid w:val="00CD36FA"/>
    <w:rsid w:val="00CD41D4"/>
    <w:rsid w:val="00CD490F"/>
    <w:rsid w:val="00CD4D66"/>
    <w:rsid w:val="00CD4DE3"/>
    <w:rsid w:val="00CD6246"/>
    <w:rsid w:val="00CD629B"/>
    <w:rsid w:val="00CD79A7"/>
    <w:rsid w:val="00CD7B36"/>
    <w:rsid w:val="00CD7ECD"/>
    <w:rsid w:val="00CE008C"/>
    <w:rsid w:val="00CE01B0"/>
    <w:rsid w:val="00CE0382"/>
    <w:rsid w:val="00CE03D1"/>
    <w:rsid w:val="00CE104B"/>
    <w:rsid w:val="00CE1150"/>
    <w:rsid w:val="00CE15FB"/>
    <w:rsid w:val="00CE1C05"/>
    <w:rsid w:val="00CE1FBE"/>
    <w:rsid w:val="00CE38D9"/>
    <w:rsid w:val="00CE3E34"/>
    <w:rsid w:val="00CE3F6D"/>
    <w:rsid w:val="00CE4A32"/>
    <w:rsid w:val="00CE504F"/>
    <w:rsid w:val="00CE5427"/>
    <w:rsid w:val="00CE569C"/>
    <w:rsid w:val="00CE6A0F"/>
    <w:rsid w:val="00CE71EE"/>
    <w:rsid w:val="00CE730E"/>
    <w:rsid w:val="00CE7F16"/>
    <w:rsid w:val="00CF08C6"/>
    <w:rsid w:val="00CF0B92"/>
    <w:rsid w:val="00CF1178"/>
    <w:rsid w:val="00CF12CF"/>
    <w:rsid w:val="00CF1ABF"/>
    <w:rsid w:val="00CF1AC8"/>
    <w:rsid w:val="00CF1EF2"/>
    <w:rsid w:val="00CF237F"/>
    <w:rsid w:val="00CF24BA"/>
    <w:rsid w:val="00CF3602"/>
    <w:rsid w:val="00CF3CB7"/>
    <w:rsid w:val="00CF3CCC"/>
    <w:rsid w:val="00CF458D"/>
    <w:rsid w:val="00CF4BC0"/>
    <w:rsid w:val="00CF59A1"/>
    <w:rsid w:val="00CF6BC0"/>
    <w:rsid w:val="00CF7295"/>
    <w:rsid w:val="00CF7767"/>
    <w:rsid w:val="00CF7D08"/>
    <w:rsid w:val="00D0124B"/>
    <w:rsid w:val="00D01A14"/>
    <w:rsid w:val="00D01B2E"/>
    <w:rsid w:val="00D01F79"/>
    <w:rsid w:val="00D03326"/>
    <w:rsid w:val="00D03EF0"/>
    <w:rsid w:val="00D049B1"/>
    <w:rsid w:val="00D04F26"/>
    <w:rsid w:val="00D04FCF"/>
    <w:rsid w:val="00D05BD6"/>
    <w:rsid w:val="00D078BA"/>
    <w:rsid w:val="00D10421"/>
    <w:rsid w:val="00D10A86"/>
    <w:rsid w:val="00D10C04"/>
    <w:rsid w:val="00D10EE7"/>
    <w:rsid w:val="00D115AC"/>
    <w:rsid w:val="00D11919"/>
    <w:rsid w:val="00D13682"/>
    <w:rsid w:val="00D1369E"/>
    <w:rsid w:val="00D1374A"/>
    <w:rsid w:val="00D138B9"/>
    <w:rsid w:val="00D14009"/>
    <w:rsid w:val="00D14AB9"/>
    <w:rsid w:val="00D14C4D"/>
    <w:rsid w:val="00D15DA1"/>
    <w:rsid w:val="00D160D6"/>
    <w:rsid w:val="00D16CDF"/>
    <w:rsid w:val="00D16E83"/>
    <w:rsid w:val="00D17EA4"/>
    <w:rsid w:val="00D2069A"/>
    <w:rsid w:val="00D206BD"/>
    <w:rsid w:val="00D20F39"/>
    <w:rsid w:val="00D21035"/>
    <w:rsid w:val="00D21718"/>
    <w:rsid w:val="00D21A89"/>
    <w:rsid w:val="00D21ACD"/>
    <w:rsid w:val="00D21D7C"/>
    <w:rsid w:val="00D22777"/>
    <w:rsid w:val="00D22C62"/>
    <w:rsid w:val="00D22D06"/>
    <w:rsid w:val="00D23A88"/>
    <w:rsid w:val="00D23BAB"/>
    <w:rsid w:val="00D23D85"/>
    <w:rsid w:val="00D24159"/>
    <w:rsid w:val="00D25A76"/>
    <w:rsid w:val="00D261F7"/>
    <w:rsid w:val="00D26E10"/>
    <w:rsid w:val="00D30A38"/>
    <w:rsid w:val="00D310B8"/>
    <w:rsid w:val="00D313F6"/>
    <w:rsid w:val="00D31BD2"/>
    <w:rsid w:val="00D31D65"/>
    <w:rsid w:val="00D32BE7"/>
    <w:rsid w:val="00D32D20"/>
    <w:rsid w:val="00D32F1F"/>
    <w:rsid w:val="00D335DB"/>
    <w:rsid w:val="00D33A79"/>
    <w:rsid w:val="00D341E2"/>
    <w:rsid w:val="00D34FBB"/>
    <w:rsid w:val="00D354F0"/>
    <w:rsid w:val="00D3585C"/>
    <w:rsid w:val="00D358CA"/>
    <w:rsid w:val="00D35CA5"/>
    <w:rsid w:val="00D363F0"/>
    <w:rsid w:val="00D36677"/>
    <w:rsid w:val="00D36688"/>
    <w:rsid w:val="00D367E7"/>
    <w:rsid w:val="00D3709A"/>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1E09"/>
    <w:rsid w:val="00D724B1"/>
    <w:rsid w:val="00D72D7D"/>
    <w:rsid w:val="00D72F2B"/>
    <w:rsid w:val="00D72F41"/>
    <w:rsid w:val="00D73845"/>
    <w:rsid w:val="00D739E2"/>
    <w:rsid w:val="00D73C98"/>
    <w:rsid w:val="00D74E37"/>
    <w:rsid w:val="00D7531B"/>
    <w:rsid w:val="00D7683D"/>
    <w:rsid w:val="00D769C4"/>
    <w:rsid w:val="00D76EC3"/>
    <w:rsid w:val="00D802B9"/>
    <w:rsid w:val="00D80DA2"/>
    <w:rsid w:val="00D8153E"/>
    <w:rsid w:val="00D81A16"/>
    <w:rsid w:val="00D830D9"/>
    <w:rsid w:val="00D83B5F"/>
    <w:rsid w:val="00D83F5F"/>
    <w:rsid w:val="00D83F77"/>
    <w:rsid w:val="00D8440E"/>
    <w:rsid w:val="00D8466F"/>
    <w:rsid w:val="00D84B60"/>
    <w:rsid w:val="00D85A5A"/>
    <w:rsid w:val="00D85C9F"/>
    <w:rsid w:val="00D85CEF"/>
    <w:rsid w:val="00D85DF1"/>
    <w:rsid w:val="00D8643E"/>
    <w:rsid w:val="00D9096F"/>
    <w:rsid w:val="00D90BE1"/>
    <w:rsid w:val="00D90DAD"/>
    <w:rsid w:val="00D92168"/>
    <w:rsid w:val="00D92421"/>
    <w:rsid w:val="00D92A4E"/>
    <w:rsid w:val="00D9378F"/>
    <w:rsid w:val="00D937E4"/>
    <w:rsid w:val="00D9417C"/>
    <w:rsid w:val="00D9529C"/>
    <w:rsid w:val="00D957C4"/>
    <w:rsid w:val="00D96150"/>
    <w:rsid w:val="00D9617D"/>
    <w:rsid w:val="00D9631B"/>
    <w:rsid w:val="00D96769"/>
    <w:rsid w:val="00D96B61"/>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1A3"/>
    <w:rsid w:val="00DB34D5"/>
    <w:rsid w:val="00DB358A"/>
    <w:rsid w:val="00DB39FD"/>
    <w:rsid w:val="00DB3BAB"/>
    <w:rsid w:val="00DB43AB"/>
    <w:rsid w:val="00DB46A0"/>
    <w:rsid w:val="00DB4878"/>
    <w:rsid w:val="00DB586B"/>
    <w:rsid w:val="00DB731F"/>
    <w:rsid w:val="00DB793D"/>
    <w:rsid w:val="00DB7AD1"/>
    <w:rsid w:val="00DC048C"/>
    <w:rsid w:val="00DC1283"/>
    <w:rsid w:val="00DC21CC"/>
    <w:rsid w:val="00DC21FC"/>
    <w:rsid w:val="00DC2347"/>
    <w:rsid w:val="00DC2B06"/>
    <w:rsid w:val="00DC2BA2"/>
    <w:rsid w:val="00DC3B82"/>
    <w:rsid w:val="00DC4D85"/>
    <w:rsid w:val="00DC5AA3"/>
    <w:rsid w:val="00DC5F4E"/>
    <w:rsid w:val="00DC677E"/>
    <w:rsid w:val="00DC71C4"/>
    <w:rsid w:val="00DC7F69"/>
    <w:rsid w:val="00DD0B6D"/>
    <w:rsid w:val="00DD0EBB"/>
    <w:rsid w:val="00DD1269"/>
    <w:rsid w:val="00DD1715"/>
    <w:rsid w:val="00DD1B2E"/>
    <w:rsid w:val="00DD1BA4"/>
    <w:rsid w:val="00DD22DF"/>
    <w:rsid w:val="00DD2380"/>
    <w:rsid w:val="00DD3731"/>
    <w:rsid w:val="00DD3ACD"/>
    <w:rsid w:val="00DD4DEB"/>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2A34"/>
    <w:rsid w:val="00DF4D5E"/>
    <w:rsid w:val="00DF52D6"/>
    <w:rsid w:val="00DF69EE"/>
    <w:rsid w:val="00DF6C2B"/>
    <w:rsid w:val="00DF7914"/>
    <w:rsid w:val="00DF7B97"/>
    <w:rsid w:val="00DF9677"/>
    <w:rsid w:val="00E00D87"/>
    <w:rsid w:val="00E018A3"/>
    <w:rsid w:val="00E03354"/>
    <w:rsid w:val="00E033BD"/>
    <w:rsid w:val="00E03AAC"/>
    <w:rsid w:val="00E03EF5"/>
    <w:rsid w:val="00E03FF1"/>
    <w:rsid w:val="00E044AB"/>
    <w:rsid w:val="00E04B97"/>
    <w:rsid w:val="00E04BBF"/>
    <w:rsid w:val="00E0603C"/>
    <w:rsid w:val="00E06327"/>
    <w:rsid w:val="00E07219"/>
    <w:rsid w:val="00E07803"/>
    <w:rsid w:val="00E107BF"/>
    <w:rsid w:val="00E10944"/>
    <w:rsid w:val="00E10DDA"/>
    <w:rsid w:val="00E127CA"/>
    <w:rsid w:val="00E12848"/>
    <w:rsid w:val="00E143F8"/>
    <w:rsid w:val="00E14EBC"/>
    <w:rsid w:val="00E1505C"/>
    <w:rsid w:val="00E16867"/>
    <w:rsid w:val="00E16C63"/>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722"/>
    <w:rsid w:val="00E30881"/>
    <w:rsid w:val="00E30ED9"/>
    <w:rsid w:val="00E31D6F"/>
    <w:rsid w:val="00E33297"/>
    <w:rsid w:val="00E33AD7"/>
    <w:rsid w:val="00E35065"/>
    <w:rsid w:val="00E3596F"/>
    <w:rsid w:val="00E35E2D"/>
    <w:rsid w:val="00E361BD"/>
    <w:rsid w:val="00E37F64"/>
    <w:rsid w:val="00E402A8"/>
    <w:rsid w:val="00E40862"/>
    <w:rsid w:val="00E40E27"/>
    <w:rsid w:val="00E41A0E"/>
    <w:rsid w:val="00E41F09"/>
    <w:rsid w:val="00E4319E"/>
    <w:rsid w:val="00E438E8"/>
    <w:rsid w:val="00E4390D"/>
    <w:rsid w:val="00E43ABC"/>
    <w:rsid w:val="00E43AD9"/>
    <w:rsid w:val="00E4506A"/>
    <w:rsid w:val="00E45F58"/>
    <w:rsid w:val="00E463BD"/>
    <w:rsid w:val="00E465E4"/>
    <w:rsid w:val="00E46834"/>
    <w:rsid w:val="00E4691B"/>
    <w:rsid w:val="00E46CAC"/>
    <w:rsid w:val="00E470D0"/>
    <w:rsid w:val="00E501C7"/>
    <w:rsid w:val="00E5027A"/>
    <w:rsid w:val="00E50610"/>
    <w:rsid w:val="00E51051"/>
    <w:rsid w:val="00E51330"/>
    <w:rsid w:val="00E52407"/>
    <w:rsid w:val="00E52A58"/>
    <w:rsid w:val="00E5317A"/>
    <w:rsid w:val="00E53BD0"/>
    <w:rsid w:val="00E541EA"/>
    <w:rsid w:val="00E545F5"/>
    <w:rsid w:val="00E54917"/>
    <w:rsid w:val="00E559E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267"/>
    <w:rsid w:val="00E74CA6"/>
    <w:rsid w:val="00E754DB"/>
    <w:rsid w:val="00E758D3"/>
    <w:rsid w:val="00E75974"/>
    <w:rsid w:val="00E75CD7"/>
    <w:rsid w:val="00E75F5E"/>
    <w:rsid w:val="00E76DB5"/>
    <w:rsid w:val="00E77383"/>
    <w:rsid w:val="00E775C1"/>
    <w:rsid w:val="00E80D4B"/>
    <w:rsid w:val="00E816C3"/>
    <w:rsid w:val="00E81E1A"/>
    <w:rsid w:val="00E862C5"/>
    <w:rsid w:val="00E8670A"/>
    <w:rsid w:val="00E87F61"/>
    <w:rsid w:val="00E90C26"/>
    <w:rsid w:val="00E919E3"/>
    <w:rsid w:val="00E93239"/>
    <w:rsid w:val="00E93B04"/>
    <w:rsid w:val="00E9540F"/>
    <w:rsid w:val="00E955FC"/>
    <w:rsid w:val="00E95D12"/>
    <w:rsid w:val="00E96316"/>
    <w:rsid w:val="00E9660E"/>
    <w:rsid w:val="00E96BE3"/>
    <w:rsid w:val="00E975E7"/>
    <w:rsid w:val="00EA100B"/>
    <w:rsid w:val="00EA1212"/>
    <w:rsid w:val="00EA1AF7"/>
    <w:rsid w:val="00EA2178"/>
    <w:rsid w:val="00EA218E"/>
    <w:rsid w:val="00EA2984"/>
    <w:rsid w:val="00EA35C9"/>
    <w:rsid w:val="00EA394D"/>
    <w:rsid w:val="00EA415B"/>
    <w:rsid w:val="00EA546E"/>
    <w:rsid w:val="00EA552F"/>
    <w:rsid w:val="00EA6979"/>
    <w:rsid w:val="00EA7862"/>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919"/>
    <w:rsid w:val="00EB5AE5"/>
    <w:rsid w:val="00EB79BA"/>
    <w:rsid w:val="00EB7C04"/>
    <w:rsid w:val="00EC04CE"/>
    <w:rsid w:val="00EC06C8"/>
    <w:rsid w:val="00EC0849"/>
    <w:rsid w:val="00EC0C5D"/>
    <w:rsid w:val="00EC16CF"/>
    <w:rsid w:val="00EC1ABB"/>
    <w:rsid w:val="00EC4E22"/>
    <w:rsid w:val="00EC5851"/>
    <w:rsid w:val="00EC5A60"/>
    <w:rsid w:val="00EC5C0E"/>
    <w:rsid w:val="00EC60A1"/>
    <w:rsid w:val="00EC6529"/>
    <w:rsid w:val="00EC656D"/>
    <w:rsid w:val="00EC67CC"/>
    <w:rsid w:val="00EC68F7"/>
    <w:rsid w:val="00EC6F8E"/>
    <w:rsid w:val="00EC7A15"/>
    <w:rsid w:val="00EC7DCB"/>
    <w:rsid w:val="00EC7F43"/>
    <w:rsid w:val="00ED0CB1"/>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4DE2"/>
    <w:rsid w:val="00EE5AB4"/>
    <w:rsid w:val="00EE5F2B"/>
    <w:rsid w:val="00EE60E1"/>
    <w:rsid w:val="00EE611C"/>
    <w:rsid w:val="00EE7374"/>
    <w:rsid w:val="00EE7ADB"/>
    <w:rsid w:val="00EF0547"/>
    <w:rsid w:val="00EF0E3B"/>
    <w:rsid w:val="00EF20E6"/>
    <w:rsid w:val="00EF24CD"/>
    <w:rsid w:val="00EF298F"/>
    <w:rsid w:val="00EF2AF5"/>
    <w:rsid w:val="00EF2CE0"/>
    <w:rsid w:val="00EF2EF0"/>
    <w:rsid w:val="00EF3731"/>
    <w:rsid w:val="00EF3AD8"/>
    <w:rsid w:val="00EF3C80"/>
    <w:rsid w:val="00EF428C"/>
    <w:rsid w:val="00EF4831"/>
    <w:rsid w:val="00EF4CB6"/>
    <w:rsid w:val="00EF4CF6"/>
    <w:rsid w:val="00EF4D13"/>
    <w:rsid w:val="00EF51F1"/>
    <w:rsid w:val="00EF5C9C"/>
    <w:rsid w:val="00F004BD"/>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69BC"/>
    <w:rsid w:val="00F07005"/>
    <w:rsid w:val="00F0724C"/>
    <w:rsid w:val="00F077C3"/>
    <w:rsid w:val="00F07C65"/>
    <w:rsid w:val="00F07D38"/>
    <w:rsid w:val="00F108E8"/>
    <w:rsid w:val="00F10DEB"/>
    <w:rsid w:val="00F113CF"/>
    <w:rsid w:val="00F11959"/>
    <w:rsid w:val="00F11B80"/>
    <w:rsid w:val="00F11F3F"/>
    <w:rsid w:val="00F12638"/>
    <w:rsid w:val="00F12BB8"/>
    <w:rsid w:val="00F13619"/>
    <w:rsid w:val="00F13A8B"/>
    <w:rsid w:val="00F1427C"/>
    <w:rsid w:val="00F14E27"/>
    <w:rsid w:val="00F15078"/>
    <w:rsid w:val="00F16B65"/>
    <w:rsid w:val="00F17A5D"/>
    <w:rsid w:val="00F20177"/>
    <w:rsid w:val="00F2033E"/>
    <w:rsid w:val="00F20CAF"/>
    <w:rsid w:val="00F20E2F"/>
    <w:rsid w:val="00F22B9A"/>
    <w:rsid w:val="00F22CD5"/>
    <w:rsid w:val="00F23473"/>
    <w:rsid w:val="00F2395A"/>
    <w:rsid w:val="00F23FAA"/>
    <w:rsid w:val="00F2447A"/>
    <w:rsid w:val="00F247F5"/>
    <w:rsid w:val="00F24B47"/>
    <w:rsid w:val="00F24BBE"/>
    <w:rsid w:val="00F25AF6"/>
    <w:rsid w:val="00F25FE0"/>
    <w:rsid w:val="00F263AA"/>
    <w:rsid w:val="00F27ABA"/>
    <w:rsid w:val="00F31007"/>
    <w:rsid w:val="00F316BF"/>
    <w:rsid w:val="00F32259"/>
    <w:rsid w:val="00F32974"/>
    <w:rsid w:val="00F32DB3"/>
    <w:rsid w:val="00F335AF"/>
    <w:rsid w:val="00F33AD3"/>
    <w:rsid w:val="00F36468"/>
    <w:rsid w:val="00F377F2"/>
    <w:rsid w:val="00F37B9F"/>
    <w:rsid w:val="00F40B8A"/>
    <w:rsid w:val="00F40D52"/>
    <w:rsid w:val="00F40ED2"/>
    <w:rsid w:val="00F41CF9"/>
    <w:rsid w:val="00F41D10"/>
    <w:rsid w:val="00F427BD"/>
    <w:rsid w:val="00F42DBE"/>
    <w:rsid w:val="00F4381F"/>
    <w:rsid w:val="00F44297"/>
    <w:rsid w:val="00F44815"/>
    <w:rsid w:val="00F44F5B"/>
    <w:rsid w:val="00F451FA"/>
    <w:rsid w:val="00F4525F"/>
    <w:rsid w:val="00F454D9"/>
    <w:rsid w:val="00F46671"/>
    <w:rsid w:val="00F4696A"/>
    <w:rsid w:val="00F47422"/>
    <w:rsid w:val="00F47CEE"/>
    <w:rsid w:val="00F47D6D"/>
    <w:rsid w:val="00F47E2A"/>
    <w:rsid w:val="00F50314"/>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66A"/>
    <w:rsid w:val="00F607F2"/>
    <w:rsid w:val="00F60862"/>
    <w:rsid w:val="00F60A4B"/>
    <w:rsid w:val="00F613A2"/>
    <w:rsid w:val="00F616BC"/>
    <w:rsid w:val="00F62128"/>
    <w:rsid w:val="00F62790"/>
    <w:rsid w:val="00F62CA7"/>
    <w:rsid w:val="00F62D83"/>
    <w:rsid w:val="00F62DF4"/>
    <w:rsid w:val="00F63379"/>
    <w:rsid w:val="00F635DD"/>
    <w:rsid w:val="00F63870"/>
    <w:rsid w:val="00F64E6F"/>
    <w:rsid w:val="00F652AC"/>
    <w:rsid w:val="00F65F3D"/>
    <w:rsid w:val="00F66099"/>
    <w:rsid w:val="00F66842"/>
    <w:rsid w:val="00F71322"/>
    <w:rsid w:val="00F71AF5"/>
    <w:rsid w:val="00F71CBC"/>
    <w:rsid w:val="00F72835"/>
    <w:rsid w:val="00F72A6B"/>
    <w:rsid w:val="00F73447"/>
    <w:rsid w:val="00F74B0A"/>
    <w:rsid w:val="00F7504B"/>
    <w:rsid w:val="00F75833"/>
    <w:rsid w:val="00F768F4"/>
    <w:rsid w:val="00F772A3"/>
    <w:rsid w:val="00F77891"/>
    <w:rsid w:val="00F779D2"/>
    <w:rsid w:val="00F7FD18"/>
    <w:rsid w:val="00F80466"/>
    <w:rsid w:val="00F80648"/>
    <w:rsid w:val="00F80802"/>
    <w:rsid w:val="00F8088E"/>
    <w:rsid w:val="00F80CAF"/>
    <w:rsid w:val="00F813FD"/>
    <w:rsid w:val="00F8375D"/>
    <w:rsid w:val="00F848CE"/>
    <w:rsid w:val="00F84DC8"/>
    <w:rsid w:val="00F855C7"/>
    <w:rsid w:val="00F85A6B"/>
    <w:rsid w:val="00F85E76"/>
    <w:rsid w:val="00F865AC"/>
    <w:rsid w:val="00F86A12"/>
    <w:rsid w:val="00F86D79"/>
    <w:rsid w:val="00F86DD0"/>
    <w:rsid w:val="00F873FF"/>
    <w:rsid w:val="00F875E8"/>
    <w:rsid w:val="00F87FEB"/>
    <w:rsid w:val="00F91DEE"/>
    <w:rsid w:val="00F9235B"/>
    <w:rsid w:val="00F92C74"/>
    <w:rsid w:val="00F93712"/>
    <w:rsid w:val="00F948A9"/>
    <w:rsid w:val="00F95313"/>
    <w:rsid w:val="00F95927"/>
    <w:rsid w:val="00F95AF4"/>
    <w:rsid w:val="00F95BEC"/>
    <w:rsid w:val="00F96752"/>
    <w:rsid w:val="00F9776A"/>
    <w:rsid w:val="00FA111F"/>
    <w:rsid w:val="00FA11AD"/>
    <w:rsid w:val="00FA1287"/>
    <w:rsid w:val="00FA1AC5"/>
    <w:rsid w:val="00FA1B86"/>
    <w:rsid w:val="00FA217B"/>
    <w:rsid w:val="00FA3B40"/>
    <w:rsid w:val="00FA5B15"/>
    <w:rsid w:val="00FA5CC4"/>
    <w:rsid w:val="00FA7974"/>
    <w:rsid w:val="00FA7D72"/>
    <w:rsid w:val="00FA7FF1"/>
    <w:rsid w:val="00FB1FD8"/>
    <w:rsid w:val="00FB248A"/>
    <w:rsid w:val="00FB28F2"/>
    <w:rsid w:val="00FB39DA"/>
    <w:rsid w:val="00FB488E"/>
    <w:rsid w:val="00FB5154"/>
    <w:rsid w:val="00FB5464"/>
    <w:rsid w:val="00FB631A"/>
    <w:rsid w:val="00FB69C8"/>
    <w:rsid w:val="00FB7A9A"/>
    <w:rsid w:val="00FC0751"/>
    <w:rsid w:val="00FC0B53"/>
    <w:rsid w:val="00FC0F67"/>
    <w:rsid w:val="00FC221C"/>
    <w:rsid w:val="00FC292D"/>
    <w:rsid w:val="00FC32A1"/>
    <w:rsid w:val="00FC453C"/>
    <w:rsid w:val="00FC5470"/>
    <w:rsid w:val="00FC57A4"/>
    <w:rsid w:val="00FC5FFE"/>
    <w:rsid w:val="00FD067B"/>
    <w:rsid w:val="00FD0A26"/>
    <w:rsid w:val="00FD0DFA"/>
    <w:rsid w:val="00FD0E93"/>
    <w:rsid w:val="00FD15AF"/>
    <w:rsid w:val="00FD1B8A"/>
    <w:rsid w:val="00FD1C3A"/>
    <w:rsid w:val="00FD1DF0"/>
    <w:rsid w:val="00FD20F6"/>
    <w:rsid w:val="00FD290D"/>
    <w:rsid w:val="00FD30FE"/>
    <w:rsid w:val="00FD35A7"/>
    <w:rsid w:val="00FD42C4"/>
    <w:rsid w:val="00FD4B2A"/>
    <w:rsid w:val="00FD5352"/>
    <w:rsid w:val="00FD63FB"/>
    <w:rsid w:val="00FD73DF"/>
    <w:rsid w:val="00FD76DC"/>
    <w:rsid w:val="00FD7FF4"/>
    <w:rsid w:val="00FE014C"/>
    <w:rsid w:val="00FE03A4"/>
    <w:rsid w:val="00FE0585"/>
    <w:rsid w:val="00FE1921"/>
    <w:rsid w:val="00FE2373"/>
    <w:rsid w:val="00FE2387"/>
    <w:rsid w:val="00FE3F84"/>
    <w:rsid w:val="00FE3FC3"/>
    <w:rsid w:val="00FE45D2"/>
    <w:rsid w:val="00FE5102"/>
    <w:rsid w:val="00FE56B9"/>
    <w:rsid w:val="00FE677F"/>
    <w:rsid w:val="00FE72DF"/>
    <w:rsid w:val="00FF0097"/>
    <w:rsid w:val="00FF0EA5"/>
    <w:rsid w:val="00FF14BD"/>
    <w:rsid w:val="00FF306C"/>
    <w:rsid w:val="00FF339B"/>
    <w:rsid w:val="00FF34C9"/>
    <w:rsid w:val="00FF38FA"/>
    <w:rsid w:val="00FF404C"/>
    <w:rsid w:val="00FF4912"/>
    <w:rsid w:val="00FF4C84"/>
    <w:rsid w:val="00FF547E"/>
    <w:rsid w:val="00FF56FC"/>
    <w:rsid w:val="00FF61DF"/>
    <w:rsid w:val="00FF64B2"/>
    <w:rsid w:val="00FF685F"/>
    <w:rsid w:val="00FF6A4C"/>
    <w:rsid w:val="00FF6F0B"/>
    <w:rsid w:val="00FF7428"/>
    <w:rsid w:val="00FF798E"/>
    <w:rsid w:val="010DC423"/>
    <w:rsid w:val="01821D81"/>
    <w:rsid w:val="01CBC3CD"/>
    <w:rsid w:val="03F00A3D"/>
    <w:rsid w:val="0476CCE6"/>
    <w:rsid w:val="04AD72D3"/>
    <w:rsid w:val="04DAB6BA"/>
    <w:rsid w:val="056EE517"/>
    <w:rsid w:val="05B8ED38"/>
    <w:rsid w:val="05BF7DB2"/>
    <w:rsid w:val="05EAE22D"/>
    <w:rsid w:val="08679B0F"/>
    <w:rsid w:val="08683372"/>
    <w:rsid w:val="094BB55A"/>
    <w:rsid w:val="097F6983"/>
    <w:rsid w:val="098B8F8E"/>
    <w:rsid w:val="09AB5135"/>
    <w:rsid w:val="09F129E5"/>
    <w:rsid w:val="0A5AC914"/>
    <w:rsid w:val="0AE22032"/>
    <w:rsid w:val="0CA73C7B"/>
    <w:rsid w:val="0CD69B2E"/>
    <w:rsid w:val="0D1353CF"/>
    <w:rsid w:val="0DE0D419"/>
    <w:rsid w:val="0E556C51"/>
    <w:rsid w:val="0E5C71D2"/>
    <w:rsid w:val="0E9C5111"/>
    <w:rsid w:val="0EA68D41"/>
    <w:rsid w:val="0F045BAC"/>
    <w:rsid w:val="0F0681F6"/>
    <w:rsid w:val="0F9286FB"/>
    <w:rsid w:val="0FE7D023"/>
    <w:rsid w:val="10BCB3C5"/>
    <w:rsid w:val="11F48B4A"/>
    <w:rsid w:val="130736B1"/>
    <w:rsid w:val="1381B2CF"/>
    <w:rsid w:val="13F0ADF7"/>
    <w:rsid w:val="13F60DD1"/>
    <w:rsid w:val="140E896B"/>
    <w:rsid w:val="141232BF"/>
    <w:rsid w:val="152B19AE"/>
    <w:rsid w:val="15A2CB78"/>
    <w:rsid w:val="15F07515"/>
    <w:rsid w:val="160869EA"/>
    <w:rsid w:val="162A1DF6"/>
    <w:rsid w:val="1632ECE6"/>
    <w:rsid w:val="16682D7D"/>
    <w:rsid w:val="19620515"/>
    <w:rsid w:val="19DC8A8B"/>
    <w:rsid w:val="1A14ADD8"/>
    <w:rsid w:val="1A1AF587"/>
    <w:rsid w:val="1A5BD3C7"/>
    <w:rsid w:val="1A6C7B55"/>
    <w:rsid w:val="1A745738"/>
    <w:rsid w:val="1B9C0C73"/>
    <w:rsid w:val="1C855B4C"/>
    <w:rsid w:val="1CD44671"/>
    <w:rsid w:val="1D17BD2C"/>
    <w:rsid w:val="1D2BA80B"/>
    <w:rsid w:val="1D545B02"/>
    <w:rsid w:val="1DB875B3"/>
    <w:rsid w:val="1E014B7D"/>
    <w:rsid w:val="1E41B85C"/>
    <w:rsid w:val="1F059E51"/>
    <w:rsid w:val="20897603"/>
    <w:rsid w:val="212127FD"/>
    <w:rsid w:val="213EF82A"/>
    <w:rsid w:val="214DAA6F"/>
    <w:rsid w:val="214E9C49"/>
    <w:rsid w:val="217775D3"/>
    <w:rsid w:val="217CDBD4"/>
    <w:rsid w:val="23112B44"/>
    <w:rsid w:val="2333630A"/>
    <w:rsid w:val="237A95BE"/>
    <w:rsid w:val="251CCC1A"/>
    <w:rsid w:val="255EE82A"/>
    <w:rsid w:val="26194DF1"/>
    <w:rsid w:val="26E57DC9"/>
    <w:rsid w:val="277AC271"/>
    <w:rsid w:val="27AAAAE3"/>
    <w:rsid w:val="27ED2AE1"/>
    <w:rsid w:val="28ADA03F"/>
    <w:rsid w:val="28BA88F8"/>
    <w:rsid w:val="2908F596"/>
    <w:rsid w:val="29FA07FA"/>
    <w:rsid w:val="2A07994E"/>
    <w:rsid w:val="2A8BF46F"/>
    <w:rsid w:val="2AB79918"/>
    <w:rsid w:val="2B4374B7"/>
    <w:rsid w:val="2BB46087"/>
    <w:rsid w:val="2C6F48B2"/>
    <w:rsid w:val="2CA082EC"/>
    <w:rsid w:val="2DABCAAA"/>
    <w:rsid w:val="2E3F3921"/>
    <w:rsid w:val="2F039E37"/>
    <w:rsid w:val="2F31A168"/>
    <w:rsid w:val="2F52A60D"/>
    <w:rsid w:val="311649F7"/>
    <w:rsid w:val="31A8A8ED"/>
    <w:rsid w:val="31C1237E"/>
    <w:rsid w:val="31FD1746"/>
    <w:rsid w:val="3280F70B"/>
    <w:rsid w:val="32E815AB"/>
    <w:rsid w:val="32E9AB47"/>
    <w:rsid w:val="32FA9F67"/>
    <w:rsid w:val="330B7CDE"/>
    <w:rsid w:val="330ECC9B"/>
    <w:rsid w:val="33630E0C"/>
    <w:rsid w:val="341D2D8B"/>
    <w:rsid w:val="344BA384"/>
    <w:rsid w:val="345AE856"/>
    <w:rsid w:val="34F8C440"/>
    <w:rsid w:val="358AF77E"/>
    <w:rsid w:val="35E1F3DB"/>
    <w:rsid w:val="35FE98CD"/>
    <w:rsid w:val="360924BD"/>
    <w:rsid w:val="36330848"/>
    <w:rsid w:val="36C0B968"/>
    <w:rsid w:val="373EAB61"/>
    <w:rsid w:val="3824E877"/>
    <w:rsid w:val="3839C561"/>
    <w:rsid w:val="38D8508E"/>
    <w:rsid w:val="38D8EDFB"/>
    <w:rsid w:val="390B662B"/>
    <w:rsid w:val="39131391"/>
    <w:rsid w:val="39767078"/>
    <w:rsid w:val="39A19702"/>
    <w:rsid w:val="39ABDF18"/>
    <w:rsid w:val="3A5F440C"/>
    <w:rsid w:val="3AAA88FE"/>
    <w:rsid w:val="3AF9D3B3"/>
    <w:rsid w:val="3B228A0F"/>
    <w:rsid w:val="3B342D9F"/>
    <w:rsid w:val="3B4EEEA2"/>
    <w:rsid w:val="3B78C83E"/>
    <w:rsid w:val="3BBE78E1"/>
    <w:rsid w:val="3C6342CC"/>
    <w:rsid w:val="3CE0EF8D"/>
    <w:rsid w:val="3CFD30A2"/>
    <w:rsid w:val="3D051CA4"/>
    <w:rsid w:val="3DA9EB1E"/>
    <w:rsid w:val="3DE69C9E"/>
    <w:rsid w:val="3E1CD5A6"/>
    <w:rsid w:val="3EAEF214"/>
    <w:rsid w:val="3EE8059E"/>
    <w:rsid w:val="3F47062D"/>
    <w:rsid w:val="4009FA71"/>
    <w:rsid w:val="402C2666"/>
    <w:rsid w:val="4069FA5A"/>
    <w:rsid w:val="443624AD"/>
    <w:rsid w:val="4492F716"/>
    <w:rsid w:val="4496D4A8"/>
    <w:rsid w:val="44A64995"/>
    <w:rsid w:val="454941A5"/>
    <w:rsid w:val="45F72768"/>
    <w:rsid w:val="4610AF95"/>
    <w:rsid w:val="470287EE"/>
    <w:rsid w:val="470EDA08"/>
    <w:rsid w:val="475573CE"/>
    <w:rsid w:val="488B72CB"/>
    <w:rsid w:val="48B26903"/>
    <w:rsid w:val="48D51C62"/>
    <w:rsid w:val="48F37507"/>
    <w:rsid w:val="48F952E1"/>
    <w:rsid w:val="48FA68FE"/>
    <w:rsid w:val="496C48F9"/>
    <w:rsid w:val="498E46D1"/>
    <w:rsid w:val="49D8BD40"/>
    <w:rsid w:val="4A0F1FBB"/>
    <w:rsid w:val="4A34FE02"/>
    <w:rsid w:val="4B633B25"/>
    <w:rsid w:val="4BE04F44"/>
    <w:rsid w:val="4C8B423F"/>
    <w:rsid w:val="4C9ED4D3"/>
    <w:rsid w:val="4CC18A7B"/>
    <w:rsid w:val="4CD8E1D1"/>
    <w:rsid w:val="4D14E77E"/>
    <w:rsid w:val="4DC570E3"/>
    <w:rsid w:val="4DF2D88D"/>
    <w:rsid w:val="4EF04D94"/>
    <w:rsid w:val="503E8CB8"/>
    <w:rsid w:val="512062AD"/>
    <w:rsid w:val="51A81DD4"/>
    <w:rsid w:val="52045F17"/>
    <w:rsid w:val="52519409"/>
    <w:rsid w:val="52670D96"/>
    <w:rsid w:val="52E91B8B"/>
    <w:rsid w:val="54E047B6"/>
    <w:rsid w:val="55ED4053"/>
    <w:rsid w:val="56322A30"/>
    <w:rsid w:val="564C40AE"/>
    <w:rsid w:val="565977F6"/>
    <w:rsid w:val="568809F9"/>
    <w:rsid w:val="56B17485"/>
    <w:rsid w:val="56D6A4EE"/>
    <w:rsid w:val="5748CFD4"/>
    <w:rsid w:val="57B506A1"/>
    <w:rsid w:val="585294FC"/>
    <w:rsid w:val="593159A8"/>
    <w:rsid w:val="59BD78E9"/>
    <w:rsid w:val="59D4C911"/>
    <w:rsid w:val="5A0FFC09"/>
    <w:rsid w:val="5A2FD316"/>
    <w:rsid w:val="5A8EB911"/>
    <w:rsid w:val="5AB6F40D"/>
    <w:rsid w:val="5ACE02A5"/>
    <w:rsid w:val="5B1A1E13"/>
    <w:rsid w:val="5B4DA8BE"/>
    <w:rsid w:val="5B6270AD"/>
    <w:rsid w:val="5BB83FC2"/>
    <w:rsid w:val="5BC79623"/>
    <w:rsid w:val="5BD742EC"/>
    <w:rsid w:val="5BEE0BA8"/>
    <w:rsid w:val="5D51C005"/>
    <w:rsid w:val="5DEF0175"/>
    <w:rsid w:val="5E2A97A5"/>
    <w:rsid w:val="5E31D9F4"/>
    <w:rsid w:val="5E3ADC2C"/>
    <w:rsid w:val="5EF2CE66"/>
    <w:rsid w:val="5F50754A"/>
    <w:rsid w:val="5F6D9AFF"/>
    <w:rsid w:val="5FD6DEB6"/>
    <w:rsid w:val="60C1C4A2"/>
    <w:rsid w:val="6361F0C8"/>
    <w:rsid w:val="64D92DFA"/>
    <w:rsid w:val="6505337D"/>
    <w:rsid w:val="653F3CC1"/>
    <w:rsid w:val="656E4E48"/>
    <w:rsid w:val="6602023D"/>
    <w:rsid w:val="66144120"/>
    <w:rsid w:val="66394686"/>
    <w:rsid w:val="66A8ADFD"/>
    <w:rsid w:val="670B918A"/>
    <w:rsid w:val="676440A4"/>
    <w:rsid w:val="6782ABAA"/>
    <w:rsid w:val="68408FEE"/>
    <w:rsid w:val="690F8197"/>
    <w:rsid w:val="6B753FE5"/>
    <w:rsid w:val="6BA33A44"/>
    <w:rsid w:val="6BCB9A7E"/>
    <w:rsid w:val="6C322785"/>
    <w:rsid w:val="6C5DD571"/>
    <w:rsid w:val="6D693025"/>
    <w:rsid w:val="6D940FAD"/>
    <w:rsid w:val="6DEEDD47"/>
    <w:rsid w:val="6E172C3C"/>
    <w:rsid w:val="6EDB7129"/>
    <w:rsid w:val="6F3677B9"/>
    <w:rsid w:val="6F708B9F"/>
    <w:rsid w:val="6FBACAB2"/>
    <w:rsid w:val="6FBD9C7F"/>
    <w:rsid w:val="705735D7"/>
    <w:rsid w:val="709A84B7"/>
    <w:rsid w:val="70A8BCD5"/>
    <w:rsid w:val="70AFD8F0"/>
    <w:rsid w:val="70C27164"/>
    <w:rsid w:val="710BF81B"/>
    <w:rsid w:val="71D8E3B8"/>
    <w:rsid w:val="72286B9A"/>
    <w:rsid w:val="72CAD5D4"/>
    <w:rsid w:val="745782B3"/>
    <w:rsid w:val="75EF1EE3"/>
    <w:rsid w:val="7783C51B"/>
    <w:rsid w:val="778901F3"/>
    <w:rsid w:val="77B59881"/>
    <w:rsid w:val="77EE9A87"/>
    <w:rsid w:val="782C7D2F"/>
    <w:rsid w:val="7838696F"/>
    <w:rsid w:val="784206E9"/>
    <w:rsid w:val="798589F0"/>
    <w:rsid w:val="7A3EF39F"/>
    <w:rsid w:val="7B1D5A00"/>
    <w:rsid w:val="7B62D263"/>
    <w:rsid w:val="7B73EFA4"/>
    <w:rsid w:val="7BB723B4"/>
    <w:rsid w:val="7C2B55E0"/>
    <w:rsid w:val="7CC8ED93"/>
    <w:rsid w:val="7E94A2BD"/>
    <w:rsid w:val="7EC05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9522B1DA-8793-4372-AF8D-ABC3E98E6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ProposalChar">
    <w:name w:val="Proposal Char"/>
    <w:basedOn w:val="DefaultParagraphFont"/>
    <w:link w:val="Proposal"/>
    <w:rsid w:val="0000720D"/>
    <w:rPr>
      <w:rFonts w:ascii="Arial" w:eastAsia="Times New Roman" w:hAnsi="Arial"/>
      <w:b/>
      <w:bCs/>
      <w:lang w:val="en-GB" w:eastAsia="zh-CN"/>
    </w:rPr>
  </w:style>
  <w:style w:type="character" w:customStyle="1" w:styleId="NOChar1">
    <w:name w:val="NO Char1"/>
    <w:qFormat/>
    <w:locked/>
    <w:rsid w:val="00E04B97"/>
  </w:style>
  <w:style w:type="character" w:styleId="Mention">
    <w:name w:val="Mention"/>
    <w:basedOn w:val="DefaultParagraphFont"/>
    <w:uiPriority w:val="99"/>
    <w:unhideWhenUsed/>
    <w:rsid w:val="005B5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1873307">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13686603">
      <w:bodyDiv w:val="1"/>
      <w:marLeft w:val="0"/>
      <w:marRight w:val="0"/>
      <w:marTop w:val="0"/>
      <w:marBottom w:val="0"/>
      <w:divBdr>
        <w:top w:val="none" w:sz="0" w:space="0" w:color="auto"/>
        <w:left w:val="none" w:sz="0" w:space="0" w:color="auto"/>
        <w:bottom w:val="none" w:sz="0" w:space="0" w:color="auto"/>
        <w:right w:val="none" w:sz="0" w:space="0" w:color="auto"/>
      </w:divBdr>
    </w:div>
    <w:div w:id="55203749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5187877">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02818428">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37751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37920128">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13351964">
      <w:bodyDiv w:val="1"/>
      <w:marLeft w:val="0"/>
      <w:marRight w:val="0"/>
      <w:marTop w:val="0"/>
      <w:marBottom w:val="0"/>
      <w:divBdr>
        <w:top w:val="none" w:sz="0" w:space="0" w:color="auto"/>
        <w:left w:val="none" w:sz="0" w:space="0" w:color="auto"/>
        <w:bottom w:val="none" w:sz="0" w:space="0" w:color="auto"/>
        <w:right w:val="none" w:sz="0" w:space="0" w:color="auto"/>
      </w:divBdr>
    </w:div>
    <w:div w:id="20402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11" ma:contentTypeDescription="新建文档。" ma:contentTypeScope="" ma:versionID="5ae1debe5f058b95ab190ea014a2285c">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d69c5dd3193a512b0bdad5f6ad8e28ad"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8E0571-23CA-4D84-B2B6-199DC5C11453}"/>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8</Pages>
  <Words>3190</Words>
  <Characters>19514</Characters>
  <Application>Microsoft Office Word</Application>
  <DocSecurity>0</DocSecurity>
  <Lines>162</Lines>
  <Paragraphs>45</Paragraphs>
  <ScaleCrop>false</ScaleCrop>
  <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476</cp:revision>
  <cp:lastPrinted>2018-05-23T01:28:00Z</cp:lastPrinted>
  <dcterms:created xsi:type="dcterms:W3CDTF">2024-04-02T05:47:00Z</dcterms:created>
  <dcterms:modified xsi:type="dcterms:W3CDTF">2025-05-09T02:07:00Z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